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F4C3" w14:textId="77777777" w:rsidR="00117376" w:rsidRPr="00117376" w:rsidRDefault="00117376" w:rsidP="00117376">
      <w:pPr>
        <w:rPr>
          <w:b/>
        </w:rPr>
      </w:pPr>
      <w:r w:rsidRPr="00117376">
        <w:rPr>
          <w:b/>
        </w:rPr>
        <w:t>IS YOUR FLEET ELIGIBLE? YOU MUST HAVE…</w:t>
      </w:r>
    </w:p>
    <w:p w14:paraId="4451BC00" w14:textId="77777777" w:rsidR="00117376" w:rsidRP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>CLASS 3-8 DIESEL VEHICLE(S)*</w:t>
      </w:r>
    </w:p>
    <w:p w14:paraId="0EA619B4" w14:textId="30ADB5E4" w:rsid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>VEHICLE(S) WITH ENGINE MODEL YEAR 1992-2009</w:t>
      </w:r>
    </w:p>
    <w:p w14:paraId="1327C6B8" w14:textId="52DDF539" w:rsidR="00E43400" w:rsidRPr="00117376" w:rsidRDefault="00B10113" w:rsidP="00601CEE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FOR REPOWERS, ENGINE MUST BE AT LEAST SIX YEARS OLD</w:t>
      </w:r>
    </w:p>
    <w:p w14:paraId="1534CFBB" w14:textId="77777777" w:rsidR="00117376" w:rsidRP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>OWNED A NYS-REGISTERED VEHICLE FOR AT LEAST PAST 2 YEARS</w:t>
      </w:r>
    </w:p>
    <w:p w14:paraId="2611FB66" w14:textId="77777777" w:rsidR="00117376" w:rsidRPr="00117376" w:rsidRDefault="00117376" w:rsidP="00117376">
      <w:pPr>
        <w:rPr>
          <w:sz w:val="16"/>
        </w:rPr>
      </w:pPr>
      <w:r>
        <w:rPr>
          <w:sz w:val="16"/>
        </w:rPr>
        <w:t>*</w:t>
      </w:r>
      <w:r w:rsidRPr="00117376">
        <w:rPr>
          <w:sz w:val="16"/>
        </w:rPr>
        <w:t>Replacement or repowered class 3 vehicles must be registered in one of the 30 eligible counties that are/were recently in non-attainment with federal air quality standards. A class 3 vehicle must be all-electric (BEV) to be eligible for funding.</w:t>
      </w:r>
    </w:p>
    <w:p w14:paraId="1AE62FF4" w14:textId="77777777" w:rsidR="00117376" w:rsidRPr="00117376" w:rsidRDefault="00117376" w:rsidP="00117376">
      <w:pPr>
        <w:rPr>
          <w:b/>
        </w:rPr>
      </w:pPr>
      <w:r w:rsidRPr="00117376">
        <w:rPr>
          <w:b/>
        </w:rPr>
        <w:t>WHAT DO I NEED TO PROVIDE IN ORDER TO</w:t>
      </w:r>
      <w:r w:rsidR="00AA74B5">
        <w:rPr>
          <w:b/>
        </w:rPr>
        <w:t xml:space="preserve"> </w:t>
      </w:r>
      <w:r w:rsidRPr="00117376">
        <w:rPr>
          <w:b/>
        </w:rPr>
        <w:t>BEGIN MY ORDER?</w:t>
      </w:r>
    </w:p>
    <w:p w14:paraId="0BCA6A74" w14:textId="77777777" w:rsidR="00117376" w:rsidRP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>PROVISIONAL PURCHASE ORDER / LEASE AGREEMENT</w:t>
      </w:r>
    </w:p>
    <w:p w14:paraId="6F628A34" w14:textId="77777777" w:rsidR="00117376" w:rsidRP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 xml:space="preserve">NEW VEHICLE INFORMATION (see </w:t>
      </w:r>
      <w:r w:rsidR="0073656B">
        <w:rPr>
          <w:sz w:val="20"/>
          <w:szCs w:val="20"/>
        </w:rPr>
        <w:t>below</w:t>
      </w:r>
      <w:r w:rsidRPr="00117376">
        <w:rPr>
          <w:sz w:val="20"/>
          <w:szCs w:val="20"/>
        </w:rPr>
        <w:t>)</w:t>
      </w:r>
    </w:p>
    <w:p w14:paraId="325CD139" w14:textId="1EB980E8" w:rsidR="00117376" w:rsidRP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 xml:space="preserve">INFORMATION FOR VEHICLE </w:t>
      </w:r>
      <w:r w:rsidR="002921CC">
        <w:rPr>
          <w:sz w:val="20"/>
          <w:szCs w:val="20"/>
        </w:rPr>
        <w:t xml:space="preserve">(OR IN THE CASE OF A REPOWER: ENGINE) </w:t>
      </w:r>
      <w:r w:rsidRPr="00117376">
        <w:rPr>
          <w:sz w:val="20"/>
          <w:szCs w:val="20"/>
        </w:rPr>
        <w:t xml:space="preserve">TO BE SCRAPPED (EXISTING VEHICLE, see </w:t>
      </w:r>
      <w:r w:rsidR="0073656B">
        <w:rPr>
          <w:sz w:val="20"/>
          <w:szCs w:val="20"/>
        </w:rPr>
        <w:t>below</w:t>
      </w:r>
      <w:r w:rsidRPr="00117376">
        <w:rPr>
          <w:sz w:val="20"/>
          <w:szCs w:val="20"/>
        </w:rPr>
        <w:t>)</w:t>
      </w:r>
    </w:p>
    <w:p w14:paraId="2DD33394" w14:textId="77777777" w:rsidR="00117376" w:rsidRP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>EXISTING VEHICLE REGISTRATION</w:t>
      </w:r>
    </w:p>
    <w:p w14:paraId="1A6E6D44" w14:textId="611ECD79" w:rsidR="00117376" w:rsidRP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 xml:space="preserve">PHOTOS OF EXISTING VEHICLE (FRONT W/ LICENSE PLATE, SIDE W/ DOT </w:t>
      </w:r>
      <w:r w:rsidR="00AA74B5">
        <w:rPr>
          <w:sz w:val="20"/>
          <w:szCs w:val="20"/>
        </w:rPr>
        <w:t>#</w:t>
      </w:r>
      <w:r w:rsidR="00705968">
        <w:rPr>
          <w:sz w:val="20"/>
          <w:szCs w:val="20"/>
        </w:rPr>
        <w:t xml:space="preserve"> AND TRUCK/BUS NUMBER</w:t>
      </w:r>
      <w:r w:rsidR="00AA74B5">
        <w:rPr>
          <w:sz w:val="20"/>
          <w:szCs w:val="20"/>
        </w:rPr>
        <w:t>, VEHICLE ENGINE, ENGINE TAG W/ ENGINE FAMILY NUMBER AND ENGINE SERIAL NUMBER, INTACT CHASSIS</w:t>
      </w:r>
      <w:r w:rsidRPr="00117376">
        <w:rPr>
          <w:sz w:val="20"/>
          <w:szCs w:val="20"/>
        </w:rPr>
        <w:t>)</w:t>
      </w:r>
    </w:p>
    <w:p w14:paraId="19627B88" w14:textId="12945EAE" w:rsid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 xml:space="preserve">SIGNED VEHICLE PURCHASER </w:t>
      </w:r>
      <w:r w:rsidR="0016626B">
        <w:rPr>
          <w:sz w:val="20"/>
          <w:szCs w:val="20"/>
        </w:rPr>
        <w:t>PARTICIPATION AGREEMENT</w:t>
      </w:r>
    </w:p>
    <w:p w14:paraId="1D6213A4" w14:textId="512D0082" w:rsidR="00E43400" w:rsidRPr="00117376" w:rsidRDefault="00E43400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FLEET OWNERSHIP CERTIFICATION</w:t>
      </w:r>
      <w:r w:rsidR="00C52700">
        <w:rPr>
          <w:sz w:val="20"/>
          <w:szCs w:val="20"/>
        </w:rPr>
        <w:t xml:space="preserve"> LETTER</w:t>
      </w:r>
    </w:p>
    <w:p w14:paraId="7229E23A" w14:textId="77777777" w:rsidR="00117376" w:rsidRPr="00117376" w:rsidRDefault="00AA74B5" w:rsidP="00117376">
      <w:pPr>
        <w:rPr>
          <w:b/>
        </w:rPr>
      </w:pPr>
      <w:r>
        <w:rPr>
          <w:b/>
        </w:rPr>
        <w:t xml:space="preserve">…TO </w:t>
      </w:r>
      <w:r w:rsidR="00117376" w:rsidRPr="00117376">
        <w:rPr>
          <w:b/>
        </w:rPr>
        <w:t>INITIATE NEW VEHICLE DELIVERY?</w:t>
      </w:r>
    </w:p>
    <w:p w14:paraId="4BD8B265" w14:textId="610107A9" w:rsidR="00117376" w:rsidRP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>SCHEDULED SCRAPPAGE DATE FOR EXISTING VEHICLE</w:t>
      </w:r>
      <w:r w:rsidR="00F81D41">
        <w:rPr>
          <w:sz w:val="20"/>
          <w:szCs w:val="20"/>
        </w:rPr>
        <w:t xml:space="preserve"> OR ENGINE</w:t>
      </w:r>
    </w:p>
    <w:p w14:paraId="5340B91D" w14:textId="7F8FBF0C" w:rsidR="00117376" w:rsidRPr="00117376" w:rsidRDefault="00AA74B5" w:rsidP="00117376">
      <w:pPr>
        <w:rPr>
          <w:b/>
        </w:rPr>
      </w:pPr>
      <w:r>
        <w:rPr>
          <w:b/>
        </w:rPr>
        <w:t xml:space="preserve">…TO </w:t>
      </w:r>
      <w:r w:rsidR="00117376" w:rsidRPr="00117376">
        <w:rPr>
          <w:b/>
        </w:rPr>
        <w:t xml:space="preserve">COMPLETE </w:t>
      </w:r>
      <w:r w:rsidR="0016626B">
        <w:rPr>
          <w:b/>
        </w:rPr>
        <w:t>VOUCHER REDEMPTION</w:t>
      </w:r>
      <w:r w:rsidR="00117376" w:rsidRPr="00117376">
        <w:rPr>
          <w:b/>
        </w:rPr>
        <w:t>?</w:t>
      </w:r>
    </w:p>
    <w:p w14:paraId="750A6101" w14:textId="77777777" w:rsidR="00117376" w:rsidRP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>EXECUTED PURCHASE ORDER / LEASE AGREEMENT</w:t>
      </w:r>
    </w:p>
    <w:p w14:paraId="2A384A8B" w14:textId="77777777" w:rsidR="00117376" w:rsidRP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>SIGNED FINAL INVOICE</w:t>
      </w:r>
    </w:p>
    <w:p w14:paraId="4C906E9E" w14:textId="6EBFFDDA" w:rsid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>NEW YORK DMV REGISTRATION OR TITLE APPLICATION (MV-82)</w:t>
      </w:r>
      <w:r w:rsidR="00B232E4">
        <w:rPr>
          <w:sz w:val="20"/>
          <w:szCs w:val="20"/>
        </w:rPr>
        <w:t xml:space="preserve"> FOR NEW VEHICLE</w:t>
      </w:r>
    </w:p>
    <w:p w14:paraId="18838D01" w14:textId="3F5E3E24" w:rsidR="00B232E4" w:rsidRPr="00117376" w:rsidRDefault="00B232E4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NEW YORK DMV REGISTRATION FOR SCRAPPED VEHICLE (ACTIVE AT TIME OF SCRAPPAGE)</w:t>
      </w:r>
    </w:p>
    <w:p w14:paraId="5BF07F1C" w14:textId="48A13BB3" w:rsidR="00117376" w:rsidRP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>PHOTOS OF NEW VEHICLE (</w:t>
      </w:r>
      <w:r w:rsidR="00B10113" w:rsidRPr="00117376">
        <w:rPr>
          <w:sz w:val="20"/>
          <w:szCs w:val="20"/>
        </w:rPr>
        <w:t xml:space="preserve">FRONT W/ LICENSE PLATE, SIDE W/ DOT </w:t>
      </w:r>
      <w:r w:rsidR="00B10113">
        <w:rPr>
          <w:sz w:val="20"/>
          <w:szCs w:val="20"/>
        </w:rPr>
        <w:t>#</w:t>
      </w:r>
      <w:r w:rsidRPr="00117376">
        <w:rPr>
          <w:sz w:val="20"/>
          <w:szCs w:val="20"/>
        </w:rPr>
        <w:t>, ENGINE</w:t>
      </w:r>
      <w:r w:rsidR="00A550B5">
        <w:rPr>
          <w:sz w:val="20"/>
          <w:szCs w:val="20"/>
        </w:rPr>
        <w:t>/MOTOR</w:t>
      </w:r>
      <w:r w:rsidRPr="00117376">
        <w:rPr>
          <w:sz w:val="20"/>
          <w:szCs w:val="20"/>
        </w:rPr>
        <w:t xml:space="preserve"> TAG, VIN TAG, ODOMETER READING)</w:t>
      </w:r>
    </w:p>
    <w:p w14:paraId="34493B9A" w14:textId="77777777" w:rsidR="00117376" w:rsidRPr="00AA74B5" w:rsidRDefault="00117376" w:rsidP="00117376">
      <w:pPr>
        <w:rPr>
          <w:i/>
        </w:rPr>
      </w:pPr>
      <w:r w:rsidRPr="00AA74B5">
        <w:rPr>
          <w:i/>
        </w:rPr>
        <w:t>WITHIN 21 DAYS AFTER NEW VEHICLE(S) DELIVERY PROVIDE SCRAPPAGE DOCUMENTATION:</w:t>
      </w:r>
    </w:p>
    <w:p w14:paraId="2149945C" w14:textId="2CD4B452" w:rsidR="0016626B" w:rsidRDefault="0016626B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PRE-SCRAPPAGE PHOTOS TAKEN AT SCRAPPAGE FACILITY SHOWING VEHICLE IDENTIFYING CHARACTERISTICS, INTACT CHASSIS, INTACT ENGINE, ENGINE TAG AND VIN PLATE</w:t>
      </w:r>
    </w:p>
    <w:p w14:paraId="78804208" w14:textId="1BCCF7C2" w:rsid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>POST-SCRAPPAGE PHOTOS INDICATING VEHICLE IDENTIFYING CHARACTERISTICS, DESTROYED DIESEL ENGINE, AND (WHERE APPLICABLE) A CUT OR SHEARED VEHICLE CHASSIS^</w:t>
      </w:r>
    </w:p>
    <w:p w14:paraId="2E05EBC1" w14:textId="47CAB58F" w:rsidR="0089319D" w:rsidRPr="00117376" w:rsidRDefault="0089319D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INCLUDE </w:t>
      </w:r>
      <w:r w:rsidR="0016626B">
        <w:rPr>
          <w:sz w:val="20"/>
          <w:szCs w:val="20"/>
        </w:rPr>
        <w:t xml:space="preserve">COMPLETED, </w:t>
      </w:r>
      <w:r>
        <w:rPr>
          <w:sz w:val="20"/>
          <w:szCs w:val="20"/>
        </w:rPr>
        <w:t>SIGNED VEHICLE SCRAPPAGE CERTIFICATION DOCUMENT</w:t>
      </w:r>
    </w:p>
    <w:p w14:paraId="6B722ADC" w14:textId="6C7C241B" w:rsidR="00117376" w:rsidRPr="00117376" w:rsidRDefault="00117376" w:rsidP="00117376">
      <w:pPr>
        <w:rPr>
          <w:sz w:val="16"/>
          <w:szCs w:val="16"/>
        </w:rPr>
      </w:pPr>
      <w:r w:rsidRPr="00117376">
        <w:rPr>
          <w:sz w:val="16"/>
          <w:szCs w:val="16"/>
        </w:rPr>
        <w:t xml:space="preserve">^Scrappage and photo documentation will be conducted by a </w:t>
      </w:r>
      <w:r w:rsidR="00C52700">
        <w:rPr>
          <w:sz w:val="16"/>
          <w:szCs w:val="16"/>
        </w:rPr>
        <w:t xml:space="preserve">Participating </w:t>
      </w:r>
      <w:r w:rsidRPr="00117376">
        <w:rPr>
          <w:sz w:val="16"/>
          <w:szCs w:val="16"/>
        </w:rPr>
        <w:t>NYTVIP scrapyard. Refer to the accompanying Truck Scrappage Guidelines for photo documentation specifications.</w:t>
      </w:r>
    </w:p>
    <w:p w14:paraId="15E320CD" w14:textId="77777777" w:rsidR="00117376" w:rsidRPr="00117376" w:rsidRDefault="00117376" w:rsidP="00117376">
      <w:pPr>
        <w:rPr>
          <w:b/>
        </w:rPr>
      </w:pPr>
      <w:r w:rsidRPr="00117376">
        <w:rPr>
          <w:b/>
        </w:rPr>
        <w:t>WHAT HAPPENS NEXT?</w:t>
      </w:r>
    </w:p>
    <w:p w14:paraId="456E1B15" w14:textId="77777777" w:rsidR="00117376" w:rsidRP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>OWNED OR LEASED VEHICLE(S) MUST OPERATE IN NEW YORK STATE FOR A MINIMUM OF FIVE YEARS</w:t>
      </w:r>
    </w:p>
    <w:p w14:paraId="2C11E0D4" w14:textId="7CF502FD" w:rsidR="00117376" w:rsidRPr="00117376" w:rsidRDefault="00117376" w:rsidP="001173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17376">
        <w:rPr>
          <w:sz w:val="20"/>
          <w:szCs w:val="20"/>
        </w:rPr>
        <w:t xml:space="preserve">SUBMIT SEMI-ANNUAL USAGE REPORTING TO </w:t>
      </w:r>
      <w:r w:rsidR="0089319D">
        <w:rPr>
          <w:sz w:val="20"/>
          <w:szCs w:val="20"/>
        </w:rPr>
        <w:t>NYSERDA</w:t>
      </w:r>
      <w:r w:rsidRPr="00117376">
        <w:rPr>
          <w:sz w:val="20"/>
          <w:szCs w:val="20"/>
        </w:rPr>
        <w:t xml:space="preserve"> FOR A MINIMUM OF </w:t>
      </w:r>
      <w:r w:rsidR="00280BF3">
        <w:rPr>
          <w:sz w:val="20"/>
          <w:szCs w:val="20"/>
        </w:rPr>
        <w:t>THREE</w:t>
      </w:r>
      <w:r w:rsidRPr="00117376">
        <w:rPr>
          <w:sz w:val="20"/>
          <w:szCs w:val="20"/>
        </w:rPr>
        <w:t xml:space="preserve"> YEARS AFTER RECEIVING VOUCHER REDEMPTION</w:t>
      </w:r>
    </w:p>
    <w:p w14:paraId="44EAE395" w14:textId="77777777" w:rsidR="005F4EEA" w:rsidRDefault="005F4EEA">
      <w:r w:rsidRPr="00117376">
        <w:rPr>
          <w:rFonts w:eastAsiaTheme="minorEastAsia"/>
          <w:noProof/>
          <w:kern w:val="2"/>
          <w:sz w:val="24"/>
        </w:rPr>
        <w:lastRenderedPageBreak/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096F89C" wp14:editId="7ACC5C19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4156075" cy="1403985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17C35" w14:textId="77777777" w:rsidR="00117376" w:rsidRPr="000F35A5" w:rsidRDefault="00280BF3" w:rsidP="00117376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both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280BF3">
                              <w:rPr>
                                <w:i/>
                                <w:kern w:val="2"/>
                                <w:sz w:val="20"/>
                                <w:szCs w:val="20"/>
                              </w:rPr>
                              <w:t>Failure to submit a Semi-Annual Usage Report in a timely manner is a violation of the terms and conditions of NYSERDA funding and may result in the Vehicle Purchaser being subject to a prorated reimbursement penalty based on the number of missed reports as well as a ban from any further participation in the Program.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96F8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05pt;width:327.25pt;height:110.55pt;z-index:251659264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qXDwIAAPUDAAAOAAAAZHJzL2Uyb0RvYy54bWysU21v2yAQ/j5p/wHxfbGdxk1ixam6dpkm&#10;dS9Sux9AMI7RgGNAYme/fgdO02j9Vo0PCLi75+557ljdDFqRg3BegqlpMckpEYZDI82upj+fNh8W&#10;lPjATMMUGFHTo/D0Zv3+3aq3lZhCB6oRjiCI8VVva9qFYKss87wTmvkJWGHQ2ILTLODV7bLGsR7R&#10;tcqmeX6d9eAa64AL7/H1fjTSdcJvW8HD97b1IhBVU6wtpN2lfRv3bL1i1c4x20l+KoO9oQrNpMGk&#10;Z6h7FhjZO/kKSkvuwEMbJhx0Bm0ruUgckE2R/8PmsWNWJC4ojrdnmfz/g+XfDj8ckU1Nr/I5JYZp&#10;bNKTGAL5CAOZRn166yt0e7ToGAZ8xj4nrt4+AP/liYG7jpmduHUO+k6wBusrYmR2ETri+Aiy7b9C&#10;g2nYPkACGlqno3goB0F07NPx3JtYCsfHWVFe5/OSEo62YpZfLRdlysGq53DrfPgsQJN4qKnD5id4&#10;dnjwIZbDqmeXmM3ARiqVBkAZ0td0WU7LFHBh0TLgfCqpa7rI4xonJrL8ZJoUHJhU4xkTKHOiHZmO&#10;nMOwHdAxarGF5ogCOBjnEP8NHjpwfyjpcQZr6n/vmROUqC8GRVwWs1kc2nSZlfMpXtylZXtpYYYj&#10;VE0DJePxLqRBj1y9vUWxNzLJ8FLJqVacraTO6R/E4b28J6+X37r+CwAA//8DAFBLAwQUAAYACAAA&#10;ACEAC9x9M9wAAAAHAQAADwAAAGRycy9kb3ducmV2LnhtbEyPwU7DMBBE70j8g7VI3KjTqC0lxKkq&#10;1JYjUCLObrwkEfHast00/D3LCY47M5p5W24mO4gRQ+wdKZjPMhBIjTM9tQrq9/3dGkRMmoweHKGC&#10;b4ywqa6vSl0Yd6E3HI+pFVxCsdAKupR8IWVsOrQ6zpxHYu/TBasTn6GVJugLl9tB5lm2klb3xAud&#10;9vjUYfN1PFsFPvnD/XN4ed3u9mNWfxzqvG93St3eTNtHEAmn9BeGX3xGh4qZTu5MJopBAT+SFOTr&#10;OQh2V8vFEsSJhcVDDrIq5X/+6gcAAP//AwBQSwECLQAUAAYACAAAACEAtoM4kv4AAADhAQAAEwAA&#10;AAAAAAAAAAAAAAAAAAAAW0NvbnRlbnRfVHlwZXNdLnhtbFBLAQItABQABgAIAAAAIQA4/SH/1gAA&#10;AJQBAAALAAAAAAAAAAAAAAAAAC8BAABfcmVscy8ucmVsc1BLAQItABQABgAIAAAAIQBiY7qXDwIA&#10;APUDAAAOAAAAAAAAAAAAAAAAAC4CAABkcnMvZTJvRG9jLnhtbFBLAQItABQABgAIAAAAIQAL3H0z&#10;3AAAAAcBAAAPAAAAAAAAAAAAAAAAAGkEAABkcnMvZG93bnJldi54bWxQSwUGAAAAAAQABADzAAAA&#10;cgUAAAAA&#10;" filled="f" stroked="f">
                <v:textbox style="mso-fit-shape-to-text:t">
                  <w:txbxContent>
                    <w:p w14:paraId="02D17C35" w14:textId="77777777" w:rsidR="00117376" w:rsidRPr="000F35A5" w:rsidRDefault="00280BF3" w:rsidP="00117376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both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  <w:r w:rsidRPr="00280BF3">
                        <w:rPr>
                          <w:i/>
                          <w:kern w:val="2"/>
                          <w:sz w:val="20"/>
                          <w:szCs w:val="20"/>
                        </w:rPr>
                        <w:t>Failure to submit a Semi-Annual Usage Report in a timely manner is a violation of the terms and conditions of NYSERDA funding and may result in the Vehicle Purchaser being subject to a prorated reimbursement penalty based on the number of missed reports as well as a ban from any further participation in the Program.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29984F" w14:textId="77777777" w:rsidR="005F4EEA" w:rsidRDefault="005F4EEA"/>
    <w:p w14:paraId="10C4C5A0" w14:textId="77777777" w:rsidR="005F4EEA" w:rsidRDefault="005F4EEA">
      <w:r>
        <w:br w:type="page"/>
      </w:r>
    </w:p>
    <w:p w14:paraId="67DE4412" w14:textId="77777777" w:rsidR="00F661D1" w:rsidRDefault="00F661D1" w:rsidP="00D46A2C">
      <w:pPr>
        <w:tabs>
          <w:tab w:val="left" w:pos="1395"/>
        </w:tabs>
        <w:sectPr w:rsidR="00F661D1" w:rsidSect="00D46A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bookmarkStart w:id="0" w:name="_Hlk12612534"/>
    <w:p w14:paraId="41D6D0B6" w14:textId="569F1F84" w:rsidR="00BC2EEA" w:rsidRDefault="009C23EB" w:rsidP="00601CEE">
      <w:pPr>
        <w:tabs>
          <w:tab w:val="left" w:pos="1395"/>
        </w:tabs>
        <w:jc w:val="center"/>
      </w:pPr>
      <w:r>
        <w:lastRenderedPageBreak/>
        <w:fldChar w:fldCharType="begin"/>
      </w:r>
      <w:r>
        <w:instrText xml:space="preserve"> LINK </w:instrText>
      </w:r>
      <w:r w:rsidR="00BC2EEA">
        <w:instrText xml:space="preserve">Excel.Sheet.12 "\\\\server-dc\\Users\\rachel.zook\\My Documents\\TVIP\\TVIP NYTVIP_Purchaser Checklist_20210912 Worksheet.xlsx" Sheet1!R1C1:R27C5 </w:instrText>
      </w:r>
      <w:r>
        <w:instrText xml:space="preserve">\a \f 4 \h  \* MERGEFORMAT </w:instrText>
      </w:r>
      <w:r>
        <w:fldChar w:fldCharType="separate"/>
      </w:r>
    </w:p>
    <w:tbl>
      <w:tblPr>
        <w:tblW w:w="11496" w:type="dxa"/>
        <w:tblLook w:val="04A0" w:firstRow="1" w:lastRow="0" w:firstColumn="1" w:lastColumn="0" w:noHBand="0" w:noVBand="1"/>
      </w:tblPr>
      <w:tblGrid>
        <w:gridCol w:w="5367"/>
        <w:gridCol w:w="2514"/>
        <w:gridCol w:w="3397"/>
        <w:gridCol w:w="222"/>
      </w:tblGrid>
      <w:tr w:rsidR="00BC2EEA" w:rsidRPr="00BC2EEA" w14:paraId="285463E7" w14:textId="77777777" w:rsidTr="00601CEE">
        <w:trPr>
          <w:gridAfter w:val="1"/>
          <w:divId w:val="918827358"/>
          <w:wAfter w:w="218" w:type="dxa"/>
          <w:trHeight w:val="270"/>
        </w:trPr>
        <w:tc>
          <w:tcPr>
            <w:tcW w:w="112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5B9BD5"/>
            <w:noWrap/>
            <w:vAlign w:val="bottom"/>
            <w:hideMark/>
          </w:tcPr>
          <w:p w14:paraId="6DA32F24" w14:textId="63620140" w:rsidR="00BC2EEA" w:rsidRPr="00B41816" w:rsidRDefault="00BC2EEA" w:rsidP="00601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E673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Vehicle Information Worksheet</w:t>
            </w:r>
          </w:p>
        </w:tc>
      </w:tr>
      <w:tr w:rsidR="00BC2EEA" w:rsidRPr="00BC2EEA" w14:paraId="57DE8304" w14:textId="77777777" w:rsidTr="00601CEE">
        <w:trPr>
          <w:gridAfter w:val="1"/>
          <w:divId w:val="918827358"/>
          <w:wAfter w:w="218" w:type="dxa"/>
          <w:trHeight w:val="450"/>
        </w:trPr>
        <w:tc>
          <w:tcPr>
            <w:tcW w:w="1127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E76853"/>
            <w:vAlign w:val="bottom"/>
            <w:hideMark/>
          </w:tcPr>
          <w:p w14:paraId="48895714" w14:textId="77777777" w:rsidR="00BC2EEA" w:rsidRPr="00B41816" w:rsidRDefault="00BC2EEA" w:rsidP="00601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VEHICLE WORKSHEET IS FOR INFORMATIONAL PURPOSES ONLY</w:t>
            </w: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VOUCHER APPLICATION REQUIRED TO COMPLETE TRANSACTION</w:t>
            </w:r>
          </w:p>
        </w:tc>
      </w:tr>
      <w:tr w:rsidR="00BC2EEA" w:rsidRPr="00BC2EEA" w14:paraId="5ECDF07A" w14:textId="77777777" w:rsidTr="00601CEE">
        <w:trPr>
          <w:divId w:val="918827358"/>
          <w:trHeight w:val="270"/>
        </w:trPr>
        <w:tc>
          <w:tcPr>
            <w:tcW w:w="1127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E5507BF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F550" w14:textId="77777777" w:rsidR="00BC2EEA" w:rsidRPr="00601CEE" w:rsidRDefault="00BC2EEA" w:rsidP="00601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2EEA" w:rsidRPr="00BC2EEA" w14:paraId="7C230A8A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F6040" w14:textId="77777777" w:rsidR="00BC2EEA" w:rsidRPr="00B41816" w:rsidRDefault="00BC2EEA" w:rsidP="00601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06C2841" w14:textId="77777777" w:rsidR="00BC2EEA" w:rsidRPr="00B41816" w:rsidRDefault="00BC2EEA" w:rsidP="00601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New Vehicle Information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F75B5"/>
            <w:noWrap/>
            <w:vAlign w:val="bottom"/>
            <w:hideMark/>
          </w:tcPr>
          <w:p w14:paraId="70511782" w14:textId="77777777" w:rsidR="00BC2EEA" w:rsidRPr="00B41816" w:rsidRDefault="00BC2EEA" w:rsidP="00601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Existing Vehicle (to be scrapped)</w:t>
            </w:r>
          </w:p>
        </w:tc>
        <w:tc>
          <w:tcPr>
            <w:tcW w:w="218" w:type="dxa"/>
            <w:vAlign w:val="center"/>
            <w:hideMark/>
          </w:tcPr>
          <w:p w14:paraId="71FFC485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5CBC1BA5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84372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Domicile Address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5B3C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8D913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4F8C844B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6ED222B1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D6015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Vehicle Identification Number (VIN)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E8FB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5DFD8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34E92235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11462FB3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9DF88" w14:textId="49D3F320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Primary Use </w:t>
            </w:r>
            <w:r w:rsidR="00E07CEB"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&amp;</w:t>
            </w: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Vocation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285D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66E52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1E432744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0AFF37FD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0B141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Drive Cycle (i.e., dense urban, urban, suburban, rural)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F28A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16F80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740F5365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29B1E727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3A6C5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Engine Serial Number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C6CF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4B4C4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48777435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42A43A37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D8B1A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License Plate #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264F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07193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3231FC2E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07FB4BAE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A3117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 Annual Mileage Driven (miles)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026A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3CDB8C27" w14:textId="77777777" w:rsidR="00BC2EEA" w:rsidRPr="00B41816" w:rsidRDefault="00BC2EEA" w:rsidP="00601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4D9C8085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47F44A82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31220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Expected Annual Fuel Usage (gallons)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2D23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6F9DE9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4F09D9C5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48E66AFC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B454E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Auxiliary Heater Power Source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8046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8BED73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44213476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695C6197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31066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Service Start Date (provide after new vehicle delivery)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0480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EE8E7A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  <w:hideMark/>
          </w:tcPr>
          <w:p w14:paraId="2ADC880F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60457116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8DC43" w14:textId="321A9BB6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Vehicle Make</w:t>
            </w:r>
            <w:r w:rsidR="00E07CEB"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Model</w:t>
            </w:r>
            <w:r w:rsidR="00E07CEB"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&amp; </w:t>
            </w: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CC6BA3A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30C47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275AC507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46659598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04723" w14:textId="75ABCB22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Engine Make</w:t>
            </w:r>
            <w:r w:rsidR="00E07CEB"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Model</w:t>
            </w:r>
            <w:r w:rsidR="00E07CEB"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&amp; </w:t>
            </w: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285E402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8CF7B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4C8C88B6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2F6C4FDF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8BC23" w14:textId="5A9CBC81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Weight (</w:t>
            </w:r>
            <w:proofErr w:type="spellStart"/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lbs</w:t>
            </w:r>
            <w:proofErr w:type="spellEnd"/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r w:rsidR="00E07CEB"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&amp;</w:t>
            </w: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Weight Class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FC67557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05049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1A64FDE1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1FBAE718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0DB27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Odometer Reading (miles)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8244965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0ACEA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37966559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0A31605A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03C70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Engine Displacement (liters)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B5B81C9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EC17B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1FA14DC6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0304A11D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A11BF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Rated Horsepower (horsepower)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B9796F0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66B20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0CC880DF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27689CF7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58E8E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# Cylinders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15AC031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C0A23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246DE7F6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07B20A63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A65FA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Estimated Remaining Useful Life (years)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E071523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2E085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6F2C0B15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265CC6D5" w14:textId="77777777" w:rsidTr="00BC2EEA">
        <w:trPr>
          <w:divId w:val="918827358"/>
          <w:trHeight w:val="508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51EDA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Avg Vehicle Mileage per Year Over the Last Two Calendar Years (miles)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ABD7572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F97F7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7585BAD0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74241301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4AA3A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Annual Avg Mileage for Comparable Vehicle (miles)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5434C88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BF8F7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5EEAE36F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6ED44E53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A0CF8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Fleet Average Annual Maintenance ($)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1D04675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BD178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420FAFB3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360ADEAD" w14:textId="77777777" w:rsidTr="00BC2EEA">
        <w:trPr>
          <w:divId w:val="918827358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DC05C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Most Recent Annual Diesel Fuel Usage (gallons)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D596D27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D41F0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29978D0C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EEA" w:rsidRPr="00BC2EEA" w14:paraId="0E3436E1" w14:textId="77777777" w:rsidTr="00BC2EEA">
        <w:trPr>
          <w:divId w:val="918827358"/>
          <w:trHeight w:val="284"/>
        </w:trPr>
        <w:tc>
          <w:tcPr>
            <w:tcW w:w="5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D5A1A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 of Scrap (provide after </w:t>
            </w:r>
            <w:proofErr w:type="gramStart"/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scrappage</w:t>
            </w:r>
            <w:proofErr w:type="gramEnd"/>
            <w:r w:rsidRPr="00B418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is complete)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D468DAF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63E2E" w14:textId="77777777" w:rsidR="00BC2EEA" w:rsidRPr="00B41816" w:rsidRDefault="00BC2EEA" w:rsidP="006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41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dxa"/>
            <w:vAlign w:val="center"/>
            <w:hideMark/>
          </w:tcPr>
          <w:p w14:paraId="387C28C1" w14:textId="77777777" w:rsidR="00BC2EEA" w:rsidRPr="00601CEE" w:rsidRDefault="00BC2EEA" w:rsidP="0060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F8101B" w14:textId="29A31314" w:rsidR="00D46A2C" w:rsidRPr="00A83CA5" w:rsidRDefault="009C23EB" w:rsidP="00601CEE">
      <w:pPr>
        <w:tabs>
          <w:tab w:val="left" w:pos="1395"/>
        </w:tabs>
        <w:rPr>
          <w:kern w:val="2"/>
        </w:rPr>
      </w:pPr>
      <w:r>
        <w:fldChar w:fldCharType="end"/>
      </w:r>
      <w:bookmarkEnd w:id="0"/>
    </w:p>
    <w:p w14:paraId="7E8E9FD7" w14:textId="77777777" w:rsidR="00D46A2C" w:rsidRDefault="00D46A2C"/>
    <w:sectPr w:rsidR="00D46A2C" w:rsidSect="00F661D1">
      <w:pgSz w:w="15840" w:h="12240" w:orient="landscape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949F" w14:textId="77777777" w:rsidR="00BC45C8" w:rsidRDefault="00BC45C8" w:rsidP="000F35A5">
      <w:pPr>
        <w:spacing w:after="0" w:line="240" w:lineRule="auto"/>
      </w:pPr>
      <w:r>
        <w:separator/>
      </w:r>
    </w:p>
  </w:endnote>
  <w:endnote w:type="continuationSeparator" w:id="0">
    <w:p w14:paraId="6740F8D3" w14:textId="77777777" w:rsidR="00BC45C8" w:rsidRDefault="00BC45C8" w:rsidP="000F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2AB8" w14:textId="77777777" w:rsidR="00DA37E8" w:rsidRDefault="00DA3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8A7A" w14:textId="3F814C5D" w:rsidR="00DA37E8" w:rsidRDefault="00DA37E8">
    <w:pPr>
      <w:pStyle w:val="Footer"/>
    </w:pPr>
    <w:r>
      <w:t xml:space="preserve">Updated </w:t>
    </w:r>
    <w:proofErr w:type="gramStart"/>
    <w:r>
      <w:t>October  2021</w:t>
    </w:r>
    <w:proofErr w:type="gramEnd"/>
  </w:p>
  <w:p w14:paraId="0F17994E" w14:textId="77777777" w:rsidR="00DA37E8" w:rsidRDefault="00DA3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947F" w14:textId="77777777" w:rsidR="00DA37E8" w:rsidRDefault="00DA3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BE09E" w14:textId="77777777" w:rsidR="00BC45C8" w:rsidRDefault="00BC45C8" w:rsidP="000F35A5">
      <w:pPr>
        <w:spacing w:after="0" w:line="240" w:lineRule="auto"/>
      </w:pPr>
      <w:r>
        <w:separator/>
      </w:r>
    </w:p>
  </w:footnote>
  <w:footnote w:type="continuationSeparator" w:id="0">
    <w:p w14:paraId="28BCC2C6" w14:textId="77777777" w:rsidR="00BC45C8" w:rsidRDefault="00BC45C8" w:rsidP="000F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99C7" w14:textId="77777777" w:rsidR="00DA37E8" w:rsidRDefault="00DA3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C7F4" w14:textId="77777777" w:rsidR="000F35A5" w:rsidRDefault="00875C40">
    <w:pPr>
      <w:pStyle w:val="Header"/>
    </w:pPr>
    <w:r w:rsidRPr="00EA4621">
      <w:rPr>
        <w:rFonts w:hAnsi="Calibri"/>
        <w:noProof/>
        <w:color w:val="000000" w:themeColor="text1"/>
        <w:spacing w:val="60"/>
        <w:kern w:val="24"/>
        <w:sz w:val="44"/>
        <w:szCs w:val="4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3B27DBC" wp14:editId="018E7B81">
              <wp:simplePos x="0" y="0"/>
              <wp:positionH relativeFrom="margin">
                <wp:posOffset>139700</wp:posOffset>
              </wp:positionH>
              <wp:positionV relativeFrom="paragraph">
                <wp:posOffset>-120650</wp:posOffset>
              </wp:positionV>
              <wp:extent cx="3133090" cy="6413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090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33322C" w14:textId="77777777" w:rsidR="000F35A5" w:rsidRPr="00875C40" w:rsidRDefault="000F35A5" w:rsidP="000F35A5">
                          <w:pPr>
                            <w:rPr>
                              <w:color w:val="0070C0"/>
                              <w:spacing w:val="60"/>
                              <w:sz w:val="20"/>
                            </w:rPr>
                          </w:pPr>
                          <w:r w:rsidRPr="00875C40">
                            <w:rPr>
                              <w:b/>
                              <w:color w:val="0070C0"/>
                              <w:spacing w:val="60"/>
                              <w:sz w:val="20"/>
                            </w:rPr>
                            <w:t>VEHICLE</w:t>
                          </w:r>
                          <w:r w:rsidRPr="00875C40">
                            <w:rPr>
                              <w:color w:val="0070C0"/>
                              <w:spacing w:val="60"/>
                              <w:sz w:val="20"/>
                            </w:rPr>
                            <w:t xml:space="preserve"> </w:t>
                          </w:r>
                          <w:r w:rsidRPr="00875C40">
                            <w:rPr>
                              <w:b/>
                              <w:color w:val="0070C0"/>
                              <w:spacing w:val="60"/>
                              <w:sz w:val="20"/>
                            </w:rPr>
                            <w:t>PURCHASER CHECKLIST</w:t>
                          </w:r>
                        </w:p>
                        <w:p w14:paraId="7618BC57" w14:textId="77777777" w:rsidR="00875C40" w:rsidRPr="00875C40" w:rsidRDefault="000F35A5" w:rsidP="00875C40">
                          <w:pPr>
                            <w:spacing w:after="0" w:line="240" w:lineRule="auto"/>
                            <w:rPr>
                              <w:color w:val="0070C0"/>
                              <w:sz w:val="16"/>
                            </w:rPr>
                          </w:pPr>
                          <w:r w:rsidRPr="00875C40">
                            <w:rPr>
                              <w:color w:val="0070C0"/>
                              <w:sz w:val="16"/>
                            </w:rPr>
                            <w:t>REQUIREMENTS FOR VEHICLE ELIGIBILITY, VOUCHER REDEMPTION,</w:t>
                          </w:r>
                        </w:p>
                        <w:p w14:paraId="2DFE4746" w14:textId="77777777" w:rsidR="000F35A5" w:rsidRPr="00875C40" w:rsidRDefault="000F35A5" w:rsidP="00875C40">
                          <w:pPr>
                            <w:spacing w:after="0" w:line="240" w:lineRule="auto"/>
                            <w:rPr>
                              <w:color w:val="0070C0"/>
                              <w:sz w:val="16"/>
                            </w:rPr>
                          </w:pPr>
                          <w:r w:rsidRPr="00875C40">
                            <w:rPr>
                              <w:color w:val="0070C0"/>
                              <w:sz w:val="16"/>
                            </w:rPr>
                            <w:t xml:space="preserve"> &amp; POST-REDEMPTION REQUIREMENTS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27D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pt;margin-top:-9.5pt;width:246.7pt;height:5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0B6IQIAAB0EAAAOAAAAZHJzL2Uyb0RvYy54bWysU9tu2zAMfR+wfxD0vtjOpW2MOEWXLsOA&#10;7gK0+wBZlmNhkqhJSuzs60vJaRp0b8P0IIgidUQeHq5uB63IQTgvwVS0mOSUCMOhkWZX0Z9P2w83&#10;lPjATMMUGFHRo/D0dv3+3aq3pZhCB6oRjiCI8WVvK9qFYMss87wTmvkJWGHQ2YLTLKDpdlnjWI/o&#10;WmXTPL/KenCNdcCF93h7PzrpOuG3reDhe9t6EYiqKOYW0u7SXsc9W69YuXPMdpKf0mD/kIVm0uCn&#10;Z6h7FhjZO/kXlJbcgYc2TDjoDNpWcpFqwGqK/E01jx2zItWC5Hh7psn/P1j+7fDDEdlUdFpcU2KY&#10;xiY9iSGQjzCQaeSnt77EsEeLgWHAa+xzqtXbB+C/PDGw6ZjZiTvnoO8EazC/Ir7MLp6OOD6C1P1X&#10;aPAbtg+QgIbW6Uge0kEQHft0PPcmpsLxclbMZvkSXRx9V/NitkjNy1j58to6Hz4L0CQeKuqw9wmd&#10;HR58iNmw8iUkfuZByWYrlUqG29Ub5ciBoU62aaUC3oQpQ/qKLhfTRUI2EN8nCWkZUMdK6ore5HGN&#10;yopsfDJNCglMqvGMmShzoicyMnIThnrAwMhZDc0RiXIw6hXnCw8duD+U9KjVivrfe+YEJeqLQbKX&#10;xXwexZ2M+eJ6ioa79NSXHmY4QlU0UDIeNyENROTBwB02pZWJr9dMTrmiBhONp3mJIr+0U9TrVK+f&#10;AQAA//8DAFBLAwQUAAYACAAAACEA1M3Pi94AAAAJAQAADwAAAGRycy9kb3ducmV2LnhtbEyP3U6D&#10;QBCF7018h82YeGPaBVL6gwyNmmi8be0DLDAFIjtL2G2hb+94pXdzck7OfCffz7ZXVxp95xghXkag&#10;iCtXd9wgnL7eF1tQPhiuTe+YEG7kYV/c3+Umq93EB7oeQ6OkhH1mENoQhkxrX7VkjV+6gVi8sxut&#10;CSLHRtejmaTc9jqJorW2pmP50JqB3lqqvo8Xi3D+nJ7S3VR+hNPmsFq/mm5Tuhvi48P88gwq0Bz+&#10;wvCLL+hQCFPpLlx71SMkiUwJCIt4J4cE0jhdgSoRtuLoItf/FxQ/AAAA//8DAFBLAQItABQABgAI&#10;AAAAIQC2gziS/gAAAOEBAAATAAAAAAAAAAAAAAAAAAAAAABbQ29udGVudF9UeXBlc10ueG1sUEsB&#10;Ai0AFAAGAAgAAAAhADj9If/WAAAAlAEAAAsAAAAAAAAAAAAAAAAALwEAAF9yZWxzLy5yZWxzUEsB&#10;Ai0AFAAGAAgAAAAhAIcLQHohAgAAHQQAAA4AAAAAAAAAAAAAAAAALgIAAGRycy9lMm9Eb2MueG1s&#10;UEsBAi0AFAAGAAgAAAAhANTNz4veAAAACQEAAA8AAAAAAAAAAAAAAAAAewQAAGRycy9kb3ducmV2&#10;LnhtbFBLBQYAAAAABAAEAPMAAACGBQAAAAA=&#10;" stroked="f">
              <v:textbox>
                <w:txbxContent>
                  <w:p w14:paraId="7B33322C" w14:textId="77777777" w:rsidR="000F35A5" w:rsidRPr="00875C40" w:rsidRDefault="000F35A5" w:rsidP="000F35A5">
                    <w:pPr>
                      <w:rPr>
                        <w:color w:val="0070C0"/>
                        <w:spacing w:val="60"/>
                        <w:sz w:val="20"/>
                      </w:rPr>
                    </w:pPr>
                    <w:r w:rsidRPr="00875C40">
                      <w:rPr>
                        <w:b/>
                        <w:color w:val="0070C0"/>
                        <w:spacing w:val="60"/>
                        <w:sz w:val="20"/>
                      </w:rPr>
                      <w:t>VEHICLE</w:t>
                    </w:r>
                    <w:r w:rsidRPr="00875C40">
                      <w:rPr>
                        <w:color w:val="0070C0"/>
                        <w:spacing w:val="60"/>
                        <w:sz w:val="20"/>
                      </w:rPr>
                      <w:t xml:space="preserve"> </w:t>
                    </w:r>
                    <w:r w:rsidRPr="00875C40">
                      <w:rPr>
                        <w:b/>
                        <w:color w:val="0070C0"/>
                        <w:spacing w:val="60"/>
                        <w:sz w:val="20"/>
                      </w:rPr>
                      <w:t>PURCHASER CHECKLIST</w:t>
                    </w:r>
                  </w:p>
                  <w:p w14:paraId="7618BC57" w14:textId="77777777" w:rsidR="00875C40" w:rsidRPr="00875C40" w:rsidRDefault="000F35A5" w:rsidP="00875C40">
                    <w:pPr>
                      <w:spacing w:after="0" w:line="240" w:lineRule="auto"/>
                      <w:rPr>
                        <w:color w:val="0070C0"/>
                        <w:sz w:val="16"/>
                      </w:rPr>
                    </w:pPr>
                    <w:r w:rsidRPr="00875C40">
                      <w:rPr>
                        <w:color w:val="0070C0"/>
                        <w:sz w:val="16"/>
                      </w:rPr>
                      <w:t>REQUIREMENTS FOR VEHICLE ELIGIBILITY, VOUCHER REDEMPTION,</w:t>
                    </w:r>
                  </w:p>
                  <w:p w14:paraId="2DFE4746" w14:textId="77777777" w:rsidR="000F35A5" w:rsidRPr="00875C40" w:rsidRDefault="000F35A5" w:rsidP="00875C40">
                    <w:pPr>
                      <w:spacing w:after="0" w:line="240" w:lineRule="auto"/>
                      <w:rPr>
                        <w:color w:val="0070C0"/>
                        <w:sz w:val="16"/>
                      </w:rPr>
                    </w:pPr>
                    <w:r w:rsidRPr="00875C40">
                      <w:rPr>
                        <w:color w:val="0070C0"/>
                        <w:sz w:val="16"/>
                      </w:rPr>
                      <w:t xml:space="preserve"> &amp; POST-REDEMPTION REQUIREMENTS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A4621">
      <w:rPr>
        <w:noProof/>
        <w:spacing w:val="60"/>
      </w:rPr>
      <w:drawing>
        <wp:anchor distT="0" distB="0" distL="114300" distR="114300" simplePos="0" relativeHeight="251661312" behindDoc="0" locked="0" layoutInCell="1" allowOverlap="1" wp14:anchorId="5224AE0C" wp14:editId="6435E650">
          <wp:simplePos x="0" y="0"/>
          <wp:positionH relativeFrom="margin">
            <wp:posOffset>3059430</wp:posOffset>
          </wp:positionH>
          <wp:positionV relativeFrom="paragraph">
            <wp:posOffset>-107950</wp:posOffset>
          </wp:positionV>
          <wp:extent cx="2598610" cy="641350"/>
          <wp:effectExtent l="0" t="0" r="0" b="0"/>
          <wp:wrapSquare wrapText="bothSides"/>
          <wp:docPr id="2" name="Picture 4" descr="New York State Energy Research &amp; Development Authority">
            <a:extLst xmlns:a="http://schemas.openxmlformats.org/drawingml/2006/main">
              <a:ext uri="{FF2B5EF4-FFF2-40B4-BE49-F238E27FC236}">
                <a16:creationId xmlns:a16="http://schemas.microsoft.com/office/drawing/2014/main" id="{299FD276-AC7A-4D2A-99D5-23FE734DFF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New York State Energy Research &amp; Development Authority">
                    <a:extLst>
                      <a:ext uri="{FF2B5EF4-FFF2-40B4-BE49-F238E27FC236}">
                        <a16:creationId xmlns:a16="http://schemas.microsoft.com/office/drawing/2014/main" id="{299FD276-AC7A-4D2A-99D5-23FE734DFFA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610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174D" w14:textId="77777777" w:rsidR="00DA37E8" w:rsidRDefault="00DA3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F12E1"/>
    <w:multiLevelType w:val="hybridMultilevel"/>
    <w:tmpl w:val="0DE448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0MDQzNbA0NjE1NzNV0lEKTi0uzszPAykwrAUAruIkgywAAAA="/>
  </w:docVars>
  <w:rsids>
    <w:rsidRoot w:val="00117376"/>
    <w:rsid w:val="000B03E3"/>
    <w:rsid w:val="000F35A5"/>
    <w:rsid w:val="00117376"/>
    <w:rsid w:val="00137913"/>
    <w:rsid w:val="0016626B"/>
    <w:rsid w:val="001A7347"/>
    <w:rsid w:val="001E6738"/>
    <w:rsid w:val="001F775F"/>
    <w:rsid w:val="0024128B"/>
    <w:rsid w:val="00270932"/>
    <w:rsid w:val="00276DBA"/>
    <w:rsid w:val="00280BF3"/>
    <w:rsid w:val="002921CC"/>
    <w:rsid w:val="002C7442"/>
    <w:rsid w:val="00466F23"/>
    <w:rsid w:val="004761BB"/>
    <w:rsid w:val="00522050"/>
    <w:rsid w:val="005755B2"/>
    <w:rsid w:val="005F4EEA"/>
    <w:rsid w:val="00601CEE"/>
    <w:rsid w:val="00634971"/>
    <w:rsid w:val="00705968"/>
    <w:rsid w:val="0073656B"/>
    <w:rsid w:val="00875C40"/>
    <w:rsid w:val="0089319D"/>
    <w:rsid w:val="00924BC9"/>
    <w:rsid w:val="00960E74"/>
    <w:rsid w:val="009C23EB"/>
    <w:rsid w:val="00A47041"/>
    <w:rsid w:val="00A550B5"/>
    <w:rsid w:val="00AA74B5"/>
    <w:rsid w:val="00B10113"/>
    <w:rsid w:val="00B232E4"/>
    <w:rsid w:val="00B41816"/>
    <w:rsid w:val="00BB7BB3"/>
    <w:rsid w:val="00BC2EEA"/>
    <w:rsid w:val="00BC45C8"/>
    <w:rsid w:val="00C14B18"/>
    <w:rsid w:val="00C52700"/>
    <w:rsid w:val="00C62ED2"/>
    <w:rsid w:val="00D23D1B"/>
    <w:rsid w:val="00D46A2C"/>
    <w:rsid w:val="00DA37E8"/>
    <w:rsid w:val="00E07CEB"/>
    <w:rsid w:val="00E43400"/>
    <w:rsid w:val="00F36227"/>
    <w:rsid w:val="00F661D1"/>
    <w:rsid w:val="00F81D41"/>
    <w:rsid w:val="00FE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847C051"/>
  <w15:chartTrackingRefBased/>
  <w15:docId w15:val="{5F1EE85C-A0AB-4C74-B23F-C0D67E9C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5A5"/>
  </w:style>
  <w:style w:type="paragraph" w:styleId="Footer">
    <w:name w:val="footer"/>
    <w:basedOn w:val="Normal"/>
    <w:link w:val="FooterChar"/>
    <w:uiPriority w:val="99"/>
    <w:unhideWhenUsed/>
    <w:rsid w:val="000F3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5A5"/>
  </w:style>
  <w:style w:type="paragraph" w:styleId="BalloonText">
    <w:name w:val="Balloon Text"/>
    <w:basedOn w:val="Normal"/>
    <w:link w:val="BalloonTextChar"/>
    <w:uiPriority w:val="99"/>
    <w:semiHidden/>
    <w:unhideWhenUsed/>
    <w:rsid w:val="00BB7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B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2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7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D71C-DC69-417E-A551-893E41C8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Fortuna</dc:creator>
  <cp:keywords/>
  <dc:description/>
  <cp:lastModifiedBy>Markham, Elizabeth J (NYSERDA)</cp:lastModifiedBy>
  <cp:revision>4</cp:revision>
  <dcterms:created xsi:type="dcterms:W3CDTF">2021-09-23T20:14:00Z</dcterms:created>
  <dcterms:modified xsi:type="dcterms:W3CDTF">2021-09-23T20:18:00Z</dcterms:modified>
</cp:coreProperties>
</file>