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6D9A" w14:textId="09FD8917" w:rsidR="00A374AE" w:rsidRDefault="00D85425" w:rsidP="00B26FB6">
      <w:pPr>
        <w:pStyle w:val="Heading1"/>
      </w:pPr>
      <w:r>
        <w:t>INDEPENDENT ACCOUNTANT’S REPORT</w:t>
      </w:r>
    </w:p>
    <w:p w14:paraId="0828CF05" w14:textId="36C30384" w:rsidR="003A3710" w:rsidRDefault="00D85425" w:rsidP="00E23213">
      <w:pPr>
        <w:pStyle w:val="PAParaTextSpaced"/>
      </w:pPr>
      <w:r>
        <w:t>New York State Energy Research and Development Authority:</w:t>
      </w:r>
    </w:p>
    <w:p w14:paraId="686CF8B0" w14:textId="5D0E281C" w:rsidR="00D85425" w:rsidRDefault="127B585C" w:rsidP="00BA3B7E">
      <w:pPr>
        <w:pStyle w:val="PAParaText"/>
      </w:pPr>
      <w:r>
        <w:t>[</w:t>
      </w:r>
      <w:r w:rsidR="51DA9BC4">
        <w:t xml:space="preserve">NY-Sun </w:t>
      </w:r>
      <w:r>
        <w:t>Contractor Name]</w:t>
      </w:r>
    </w:p>
    <w:p w14:paraId="48BFDA70" w14:textId="44CA41F2" w:rsidR="00D85425" w:rsidRDefault="3C8E9FDD" w:rsidP="00BA3B7E">
      <w:pPr>
        <w:pStyle w:val="PAParaText"/>
      </w:pPr>
      <w:r>
        <w:t>[</w:t>
      </w:r>
      <w:r w:rsidR="1B3AE45C">
        <w:t>P</w:t>
      </w:r>
      <w:r w:rsidR="5403E375">
        <w:t>roject Nam</w:t>
      </w:r>
      <w:r w:rsidR="6AAC13AA">
        <w:t>e</w:t>
      </w:r>
      <w:r w:rsidR="7478611B">
        <w:t>]</w:t>
      </w:r>
    </w:p>
    <w:p w14:paraId="5002EC62" w14:textId="170100A9" w:rsidR="00D46DE3" w:rsidRDefault="00D46DE3" w:rsidP="00E4577F">
      <w:pPr>
        <w:pStyle w:val="PAParaText"/>
        <w:jc w:val="left"/>
      </w:pPr>
      <w:r>
        <w:t>[</w:t>
      </w:r>
      <w:r w:rsidR="008D0BBA">
        <w:t>Project</w:t>
      </w:r>
      <w:r w:rsidR="00E4577F">
        <w:t xml:space="preserve"> </w:t>
      </w:r>
      <w:r w:rsidR="00BC0E7A">
        <w:t>Ad</w:t>
      </w:r>
      <w:r w:rsidR="00D445B3">
        <w:t>dress</w:t>
      </w:r>
      <w:r w:rsidR="00401EA1">
        <w:t>]</w:t>
      </w:r>
      <w:r w:rsidR="00C11566">
        <w:br/>
      </w:r>
      <w:r w:rsidR="008E76DC">
        <w:t>[</w:t>
      </w:r>
      <w:r w:rsidR="00617EC0">
        <w:t xml:space="preserve">City, </w:t>
      </w:r>
      <w:r w:rsidR="00071F4B">
        <w:t>State, Zip</w:t>
      </w:r>
      <w:r w:rsidR="00140187">
        <w:t>]</w:t>
      </w:r>
    </w:p>
    <w:p w14:paraId="05701BA0" w14:textId="10BCFCCD" w:rsidR="00AE5A75" w:rsidRDefault="610354AC" w:rsidP="00D85425">
      <w:pPr>
        <w:pStyle w:val="PAParaText"/>
        <w:spacing w:before="120"/>
        <w:jc w:val="left"/>
      </w:pPr>
      <w:r>
        <w:t>[Date]</w:t>
      </w:r>
    </w:p>
    <w:p w14:paraId="032BE889" w14:textId="02B9FCDA" w:rsidR="00D85425" w:rsidRDefault="6EFBA20B" w:rsidP="00D85425">
      <w:pPr>
        <w:pStyle w:val="PAParaText"/>
        <w:spacing w:before="120"/>
      </w:pPr>
      <w:r>
        <w:t xml:space="preserve">We have examined </w:t>
      </w:r>
      <w:r w:rsidR="24DD111E">
        <w:t xml:space="preserve">[Name of </w:t>
      </w:r>
      <w:r w:rsidR="2278C6EA">
        <w:t xml:space="preserve">NY-Sun </w:t>
      </w:r>
      <w:r w:rsidR="38F51936">
        <w:t>Contractor</w:t>
      </w:r>
      <w:r w:rsidR="24DD111E">
        <w:t>]</w:t>
      </w:r>
      <w:r>
        <w:t xml:space="preserve"> compliance </w:t>
      </w:r>
      <w:r w:rsidR="428B9A64">
        <w:t xml:space="preserve">for [Project Name] </w:t>
      </w:r>
      <w:r>
        <w:t xml:space="preserve">with the minimum prevailing wage requirements pursuant to New York State Labor Law Article 8 and any regulations promulgated thereunder, including but not limited to the applicable New York State Department of Labor prevailing wage schedule during the </w:t>
      </w:r>
      <w:r w:rsidR="24DD111E">
        <w:t xml:space="preserve">[Period/Date] </w:t>
      </w:r>
      <w:r>
        <w:t xml:space="preserve">to </w:t>
      </w:r>
      <w:r w:rsidR="24DD111E">
        <w:t>[Date]</w:t>
      </w:r>
      <w:r>
        <w:t xml:space="preserve">. Management of </w:t>
      </w:r>
      <w:r w:rsidR="24DD111E">
        <w:t>[Name of</w:t>
      </w:r>
      <w:r w:rsidR="288718AE">
        <w:t xml:space="preserve"> NY-Sun</w:t>
      </w:r>
      <w:r w:rsidR="24DD111E">
        <w:t xml:space="preserve"> </w:t>
      </w:r>
      <w:r w:rsidR="48B40A41">
        <w:t>Contractor</w:t>
      </w:r>
      <w:r w:rsidR="24DD111E">
        <w:t>]</w:t>
      </w:r>
      <w:r>
        <w:t xml:space="preserve"> is responsible fo</w:t>
      </w:r>
      <w:r w:rsidR="6C4E2785">
        <w:t>r</w:t>
      </w:r>
      <w:r>
        <w:t xml:space="preserve"> compliance with the specified requirements. Our responsibility is to express an opinion on </w:t>
      </w:r>
      <w:r w:rsidR="24DD111E">
        <w:t xml:space="preserve">[Name of </w:t>
      </w:r>
      <w:r w:rsidR="1C42EBE9">
        <w:t>NY-Sun Contractor</w:t>
      </w:r>
      <w:r w:rsidR="24DD111E">
        <w:t>]</w:t>
      </w:r>
      <w:r>
        <w:t xml:space="preserve">’s compliance </w:t>
      </w:r>
      <w:proofErr w:type="gramStart"/>
      <w:r w:rsidR="7FC11105">
        <w:t>for</w:t>
      </w:r>
      <w:proofErr w:type="gramEnd"/>
      <w:r w:rsidR="7FC11105">
        <w:t xml:space="preserve"> [Project Name] </w:t>
      </w:r>
      <w:r>
        <w:t>with the specified requirements based on our examination.</w:t>
      </w:r>
    </w:p>
    <w:p w14:paraId="46848E2F" w14:textId="4135D1B8" w:rsidR="00D85425" w:rsidRDefault="6EFBA20B" w:rsidP="00D85425">
      <w:pPr>
        <w:pStyle w:val="PAParaText"/>
        <w:spacing w:before="120"/>
      </w:pPr>
      <w:r>
        <w:t xml:space="preserve">Our examination was conducted in accordance with attestation standards established by the AICPA. Those standards require that we plan and perform the examination to obtain reasonable assurance about whether </w:t>
      </w:r>
      <w:r w:rsidR="24DD111E">
        <w:t xml:space="preserve">[Name of </w:t>
      </w:r>
      <w:r w:rsidR="204CDFBD">
        <w:t xml:space="preserve">NY-Sun </w:t>
      </w:r>
      <w:r w:rsidR="14AA1073">
        <w:t>Contractor</w:t>
      </w:r>
      <w:r w:rsidR="24DD111E">
        <w:t>]</w:t>
      </w:r>
      <w:r>
        <w:t xml:space="preserve"> complied, in all material respects, with the specified requirements referenced above. An examination involves performing procedures to obtain evidence about whether </w:t>
      </w:r>
      <w:r w:rsidR="24DD111E">
        <w:t xml:space="preserve">[Name of </w:t>
      </w:r>
      <w:r w:rsidR="3C333A65">
        <w:t xml:space="preserve">NY-Sun </w:t>
      </w:r>
      <w:r w:rsidR="2FA493CA">
        <w:t>Contractor</w:t>
      </w:r>
      <w:r w:rsidR="24DD111E">
        <w:t>]</w:t>
      </w:r>
      <w:r>
        <w:t xml:space="preserve"> complied with the specified requirements. The nature, timing, and extent of the procedures selected depend on our judgment, including an assessment of the risks of material noncompliance, whether due to fraud or error. We believe that the evidence we obtained is sufficient and appropriate to provide a reasonable basis for our opinion.</w:t>
      </w:r>
    </w:p>
    <w:p w14:paraId="664F86AD" w14:textId="77777777" w:rsidR="00D85425" w:rsidRDefault="00D85425" w:rsidP="00D85425">
      <w:pPr>
        <w:pStyle w:val="PAParaText"/>
        <w:spacing w:before="120"/>
      </w:pPr>
      <w:r>
        <w:t>We are required to be independent and to meet our other ethical responsibilities in accordance with relevant ethical requirements relating to the examination engagement.</w:t>
      </w:r>
    </w:p>
    <w:p w14:paraId="13EE9762" w14:textId="7B554E3D" w:rsidR="00D85425" w:rsidRDefault="6EFBA20B" w:rsidP="00D85425">
      <w:pPr>
        <w:pStyle w:val="PAParaText"/>
        <w:spacing w:before="120"/>
      </w:pPr>
      <w:r>
        <w:t xml:space="preserve">Our examination does not provide a legal determination on </w:t>
      </w:r>
      <w:r w:rsidR="24DD111E">
        <w:t xml:space="preserve">[Name of </w:t>
      </w:r>
      <w:r w:rsidR="60320062">
        <w:t xml:space="preserve">NY-Sun </w:t>
      </w:r>
      <w:r w:rsidR="0FA0313C">
        <w:t>Contractor</w:t>
      </w:r>
      <w:r w:rsidR="24DD111E">
        <w:t>]</w:t>
      </w:r>
      <w:r>
        <w:t>’s compliance with specified requirements.</w:t>
      </w:r>
    </w:p>
    <w:p w14:paraId="07E27FB0" w14:textId="6E2DE898" w:rsidR="008F76DC" w:rsidRDefault="6EFBA20B" w:rsidP="00C36882">
      <w:pPr>
        <w:pStyle w:val="PAParaTextSpaced"/>
      </w:pPr>
      <w:r>
        <w:t xml:space="preserve">In our opinion, </w:t>
      </w:r>
      <w:r w:rsidR="24DD111E">
        <w:t xml:space="preserve">[Name of </w:t>
      </w:r>
      <w:r w:rsidR="31030B5A">
        <w:t xml:space="preserve">NY-Sun </w:t>
      </w:r>
      <w:r w:rsidR="15B0AC4E">
        <w:t>Contractor</w:t>
      </w:r>
      <w:r w:rsidR="24DD111E">
        <w:t>]</w:t>
      </w:r>
      <w:r>
        <w:t xml:space="preserve"> complied, in all material respects, with the minimum prevailing wage requirements pursuant to New York State Labor Law Article 8 and any regulations promulgated thereunder, including but not limited to the applicable New York State Department of Labor prevailing wage schedule </w:t>
      </w:r>
      <w:r w:rsidR="35192AE4">
        <w:t>for the q</w:t>
      </w:r>
      <w:r w:rsidR="37B93118">
        <w:t>uarter</w:t>
      </w:r>
      <w:r w:rsidR="35192AE4">
        <w:t>s [Insert Quarters (i.e.</w:t>
      </w:r>
      <w:r w:rsidR="752EDE57">
        <w:t>,</w:t>
      </w:r>
      <w:r w:rsidR="35192AE4">
        <w:t xml:space="preserve"> Jan-Mar 2025, Apr-Jun 2025, Jul-Sept 2025</w:t>
      </w:r>
      <w:r w:rsidR="667F08F4">
        <w:t>, Oct-Dec 2025, Apr-Jun 2026</w:t>
      </w:r>
      <w:r w:rsidR="35192AE4">
        <w:t>)]</w:t>
      </w:r>
      <w:r w:rsidR="37B93118">
        <w:t xml:space="preserve"> </w:t>
      </w:r>
      <w:r w:rsidR="35192AE4">
        <w:t xml:space="preserve">during </w:t>
      </w:r>
      <w:r w:rsidR="752EDE57">
        <w:t xml:space="preserve">the period </w:t>
      </w:r>
      <w:r w:rsidR="35192AE4">
        <w:t>[Month Year</w:t>
      </w:r>
      <w:r w:rsidR="24DD111E">
        <w:t>]</w:t>
      </w:r>
      <w:r>
        <w:t xml:space="preserve"> to </w:t>
      </w:r>
      <w:r w:rsidR="24DD111E">
        <w:t>[</w:t>
      </w:r>
      <w:r w:rsidR="752EDE57">
        <w:t>Month Year</w:t>
      </w:r>
      <w:r w:rsidR="24DD111E">
        <w:t>]</w:t>
      </w:r>
      <w:r>
        <w:t>.</w:t>
      </w:r>
    </w:p>
    <w:p w14:paraId="78DD9E6F" w14:textId="724564C4" w:rsidR="00D85425" w:rsidRDefault="24DD111E" w:rsidP="00D85425">
      <w:pPr>
        <w:pStyle w:val="PAParaText"/>
        <w:spacing w:before="120"/>
        <w:jc w:val="left"/>
      </w:pPr>
      <w:r>
        <w:t>[</w:t>
      </w:r>
      <w:r w:rsidR="2C8835F8">
        <w:t xml:space="preserve">Signature </w:t>
      </w:r>
      <w:r w:rsidR="04B4B809">
        <w:t>F</w:t>
      </w:r>
      <w:r w:rsidR="2C8835F8">
        <w:t xml:space="preserve">rom </w:t>
      </w:r>
      <w:r w:rsidR="04B4B809">
        <w:t>A</w:t>
      </w:r>
      <w:r w:rsidR="2C8835F8">
        <w:t xml:space="preserve">uthorized </w:t>
      </w:r>
      <w:r w:rsidR="04B4B809">
        <w:t>R</w:t>
      </w:r>
      <w:r w:rsidR="2C8835F8">
        <w:t>epresentative from CPA Firm</w:t>
      </w:r>
      <w:r>
        <w:t>]</w:t>
      </w:r>
    </w:p>
    <w:p w14:paraId="6ABB9404" w14:textId="4D02DF4E" w:rsidR="30E84205" w:rsidRDefault="30E84205" w:rsidP="7DB92029">
      <w:pPr>
        <w:pStyle w:val="PAParaText"/>
        <w:spacing w:before="120"/>
        <w:jc w:val="left"/>
      </w:pPr>
      <w:r>
        <w:t>[Printed Name of Authorized Representative from CPA Firm]</w:t>
      </w:r>
    </w:p>
    <w:p w14:paraId="08A2B615" w14:textId="16FB5626" w:rsidR="00A92701" w:rsidRDefault="00A92701" w:rsidP="00D85425">
      <w:pPr>
        <w:pStyle w:val="PAParaText"/>
        <w:spacing w:before="120"/>
        <w:jc w:val="left"/>
      </w:pPr>
      <w:r>
        <w:t>[Firm Name]</w:t>
      </w:r>
    </w:p>
    <w:p w14:paraId="0C3A112C" w14:textId="7ACFCC38" w:rsidR="001A6F3C" w:rsidRDefault="24DD111E" w:rsidP="7DB92029">
      <w:pPr>
        <w:pStyle w:val="PAParaText"/>
        <w:spacing w:before="120"/>
        <w:jc w:val="left"/>
      </w:pPr>
      <w:r>
        <w:t>[Location of Firm (City, State Where the Practitioner’s Report is Issued]</w:t>
      </w:r>
    </w:p>
    <w:sectPr w:rsidR="001A6F3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1C7E" w14:textId="77777777" w:rsidR="005F413C" w:rsidRDefault="005F413C">
      <w:pPr>
        <w:spacing w:after="0" w:line="240" w:lineRule="auto"/>
      </w:pPr>
      <w:r>
        <w:separator/>
      </w:r>
    </w:p>
  </w:endnote>
  <w:endnote w:type="continuationSeparator" w:id="0">
    <w:p w14:paraId="130A6B37" w14:textId="77777777" w:rsidR="005F413C" w:rsidRDefault="005F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B92029" w14:paraId="10ACC2E0" w14:textId="77777777" w:rsidTr="7DB92029">
      <w:trPr>
        <w:trHeight w:val="300"/>
      </w:trPr>
      <w:tc>
        <w:tcPr>
          <w:tcW w:w="3120" w:type="dxa"/>
        </w:tcPr>
        <w:p w14:paraId="688CCD15" w14:textId="7C80BA98" w:rsidR="7DB92029" w:rsidRDefault="7DB92029" w:rsidP="7DB92029">
          <w:pPr>
            <w:pStyle w:val="Header"/>
            <w:ind w:left="-115"/>
          </w:pPr>
        </w:p>
      </w:tc>
      <w:tc>
        <w:tcPr>
          <w:tcW w:w="3120" w:type="dxa"/>
        </w:tcPr>
        <w:p w14:paraId="132A93F2" w14:textId="3EC5F717" w:rsidR="7DB92029" w:rsidRDefault="7DB92029" w:rsidP="7DB92029">
          <w:pPr>
            <w:pStyle w:val="Header"/>
            <w:jc w:val="center"/>
          </w:pPr>
        </w:p>
      </w:tc>
      <w:tc>
        <w:tcPr>
          <w:tcW w:w="3120" w:type="dxa"/>
        </w:tcPr>
        <w:p w14:paraId="70A8E7C7" w14:textId="0DC478EA" w:rsidR="7DB92029" w:rsidRDefault="7DB92029" w:rsidP="7DB92029">
          <w:pPr>
            <w:pStyle w:val="Header"/>
            <w:ind w:right="-115"/>
            <w:jc w:val="right"/>
          </w:pPr>
        </w:p>
      </w:tc>
    </w:tr>
  </w:tbl>
  <w:p w14:paraId="369EA147" w14:textId="27A5B612" w:rsidR="7DB92029" w:rsidRDefault="7DB92029" w:rsidP="7DB92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8CD2" w14:textId="77777777" w:rsidR="005F413C" w:rsidRDefault="005F413C">
      <w:pPr>
        <w:spacing w:after="0" w:line="240" w:lineRule="auto"/>
      </w:pPr>
      <w:r>
        <w:separator/>
      </w:r>
    </w:p>
  </w:footnote>
  <w:footnote w:type="continuationSeparator" w:id="0">
    <w:p w14:paraId="359B2E06" w14:textId="77777777" w:rsidR="005F413C" w:rsidRDefault="005F4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B92029" w14:paraId="7CC44E7E" w14:textId="77777777" w:rsidTr="7DB92029">
      <w:trPr>
        <w:trHeight w:val="300"/>
      </w:trPr>
      <w:tc>
        <w:tcPr>
          <w:tcW w:w="3120" w:type="dxa"/>
        </w:tcPr>
        <w:p w14:paraId="62654208" w14:textId="23845894" w:rsidR="7DB92029" w:rsidRDefault="7DB92029" w:rsidP="7DB92029">
          <w:pPr>
            <w:pStyle w:val="Header"/>
            <w:ind w:left="-115"/>
          </w:pPr>
        </w:p>
      </w:tc>
      <w:tc>
        <w:tcPr>
          <w:tcW w:w="3120" w:type="dxa"/>
        </w:tcPr>
        <w:p w14:paraId="69CB4070" w14:textId="6D11404E" w:rsidR="7DB92029" w:rsidRDefault="7DB92029" w:rsidP="7DB92029">
          <w:pPr>
            <w:pStyle w:val="Header"/>
            <w:jc w:val="center"/>
          </w:pPr>
        </w:p>
      </w:tc>
      <w:tc>
        <w:tcPr>
          <w:tcW w:w="3120" w:type="dxa"/>
        </w:tcPr>
        <w:p w14:paraId="631A3B43" w14:textId="0CC71BD1" w:rsidR="7DB92029" w:rsidRDefault="7DB92029" w:rsidP="7DB92029">
          <w:pPr>
            <w:pStyle w:val="Header"/>
            <w:ind w:right="-115"/>
            <w:jc w:val="right"/>
          </w:pPr>
        </w:p>
      </w:tc>
    </w:tr>
  </w:tbl>
  <w:p w14:paraId="45156B52" w14:textId="3E20D045" w:rsidR="7DB92029" w:rsidRDefault="7DB92029" w:rsidP="7DB920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25"/>
    <w:rsid w:val="00071F4B"/>
    <w:rsid w:val="000F7A12"/>
    <w:rsid w:val="0011666D"/>
    <w:rsid w:val="00116AD0"/>
    <w:rsid w:val="0013164D"/>
    <w:rsid w:val="00140187"/>
    <w:rsid w:val="0014224C"/>
    <w:rsid w:val="00151717"/>
    <w:rsid w:val="00155129"/>
    <w:rsid w:val="001641B8"/>
    <w:rsid w:val="00165C72"/>
    <w:rsid w:val="00185566"/>
    <w:rsid w:val="001A6F3C"/>
    <w:rsid w:val="0026241D"/>
    <w:rsid w:val="00297A5A"/>
    <w:rsid w:val="002B410D"/>
    <w:rsid w:val="002E2235"/>
    <w:rsid w:val="002E2BFD"/>
    <w:rsid w:val="00356134"/>
    <w:rsid w:val="0036075B"/>
    <w:rsid w:val="003630C8"/>
    <w:rsid w:val="00365190"/>
    <w:rsid w:val="003A1A13"/>
    <w:rsid w:val="003A3710"/>
    <w:rsid w:val="003C0E3E"/>
    <w:rsid w:val="003D24B9"/>
    <w:rsid w:val="003D26A4"/>
    <w:rsid w:val="00401EA1"/>
    <w:rsid w:val="00410F4D"/>
    <w:rsid w:val="004A1BE3"/>
    <w:rsid w:val="004A70C4"/>
    <w:rsid w:val="00521357"/>
    <w:rsid w:val="00566330"/>
    <w:rsid w:val="00582B8B"/>
    <w:rsid w:val="005A06FF"/>
    <w:rsid w:val="005E22F2"/>
    <w:rsid w:val="005F413C"/>
    <w:rsid w:val="00617EC0"/>
    <w:rsid w:val="006513C8"/>
    <w:rsid w:val="00662C32"/>
    <w:rsid w:val="006630F1"/>
    <w:rsid w:val="006E17B7"/>
    <w:rsid w:val="00703FC0"/>
    <w:rsid w:val="00724DC7"/>
    <w:rsid w:val="00777596"/>
    <w:rsid w:val="00785DE4"/>
    <w:rsid w:val="00795283"/>
    <w:rsid w:val="007C088C"/>
    <w:rsid w:val="008052E7"/>
    <w:rsid w:val="00805E7B"/>
    <w:rsid w:val="00813593"/>
    <w:rsid w:val="00832D08"/>
    <w:rsid w:val="00891A56"/>
    <w:rsid w:val="008C3DCB"/>
    <w:rsid w:val="008D0BBA"/>
    <w:rsid w:val="008E6873"/>
    <w:rsid w:val="008E76DC"/>
    <w:rsid w:val="008F76DC"/>
    <w:rsid w:val="009404D6"/>
    <w:rsid w:val="009579F9"/>
    <w:rsid w:val="009636BE"/>
    <w:rsid w:val="009A4E0B"/>
    <w:rsid w:val="009E0085"/>
    <w:rsid w:val="009F07FD"/>
    <w:rsid w:val="009F76B8"/>
    <w:rsid w:val="00A049C7"/>
    <w:rsid w:val="00A17A00"/>
    <w:rsid w:val="00A374AE"/>
    <w:rsid w:val="00A5308E"/>
    <w:rsid w:val="00A92701"/>
    <w:rsid w:val="00AA12CA"/>
    <w:rsid w:val="00AB6DA9"/>
    <w:rsid w:val="00AE5A75"/>
    <w:rsid w:val="00B26984"/>
    <w:rsid w:val="00B26FB6"/>
    <w:rsid w:val="00B341B0"/>
    <w:rsid w:val="00B356A6"/>
    <w:rsid w:val="00B403BE"/>
    <w:rsid w:val="00B631BA"/>
    <w:rsid w:val="00B9183F"/>
    <w:rsid w:val="00BA3B7E"/>
    <w:rsid w:val="00BC0E7A"/>
    <w:rsid w:val="00BC23D2"/>
    <w:rsid w:val="00BE2518"/>
    <w:rsid w:val="00C11566"/>
    <w:rsid w:val="00C36882"/>
    <w:rsid w:val="00C90972"/>
    <w:rsid w:val="00C96988"/>
    <w:rsid w:val="00CB51A8"/>
    <w:rsid w:val="00CC2D5E"/>
    <w:rsid w:val="00CD1C97"/>
    <w:rsid w:val="00D31CC0"/>
    <w:rsid w:val="00D445B3"/>
    <w:rsid w:val="00D4469E"/>
    <w:rsid w:val="00D46DE3"/>
    <w:rsid w:val="00D85425"/>
    <w:rsid w:val="00DF19E6"/>
    <w:rsid w:val="00E153C0"/>
    <w:rsid w:val="00E23213"/>
    <w:rsid w:val="00E344EA"/>
    <w:rsid w:val="00E4409A"/>
    <w:rsid w:val="00E4577F"/>
    <w:rsid w:val="00E82D63"/>
    <w:rsid w:val="00EB2DF5"/>
    <w:rsid w:val="00EC012E"/>
    <w:rsid w:val="00F01414"/>
    <w:rsid w:val="00F20B19"/>
    <w:rsid w:val="00F91DC5"/>
    <w:rsid w:val="00FC277F"/>
    <w:rsid w:val="00FC4D8B"/>
    <w:rsid w:val="00FE7534"/>
    <w:rsid w:val="04B4B809"/>
    <w:rsid w:val="08894D39"/>
    <w:rsid w:val="0D18895A"/>
    <w:rsid w:val="0D3B0C0F"/>
    <w:rsid w:val="0FA0313C"/>
    <w:rsid w:val="127B585C"/>
    <w:rsid w:val="14AA1073"/>
    <w:rsid w:val="15B0AC4E"/>
    <w:rsid w:val="1B3AE45C"/>
    <w:rsid w:val="1C42EBE9"/>
    <w:rsid w:val="204CDFBD"/>
    <w:rsid w:val="21B6C0DF"/>
    <w:rsid w:val="2278C6EA"/>
    <w:rsid w:val="24DD111E"/>
    <w:rsid w:val="25BFC08B"/>
    <w:rsid w:val="2789A90D"/>
    <w:rsid w:val="288718AE"/>
    <w:rsid w:val="2C8835F8"/>
    <w:rsid w:val="2D1DF39D"/>
    <w:rsid w:val="2FA493CA"/>
    <w:rsid w:val="30E84205"/>
    <w:rsid w:val="31030B5A"/>
    <w:rsid w:val="323495DE"/>
    <w:rsid w:val="35192AE4"/>
    <w:rsid w:val="37B93118"/>
    <w:rsid w:val="38F51936"/>
    <w:rsid w:val="3C333A65"/>
    <w:rsid w:val="3C7E5BFD"/>
    <w:rsid w:val="3C8E9FDD"/>
    <w:rsid w:val="3D07F307"/>
    <w:rsid w:val="3F500569"/>
    <w:rsid w:val="40AB4A12"/>
    <w:rsid w:val="428B9A64"/>
    <w:rsid w:val="45458E7B"/>
    <w:rsid w:val="48B40A41"/>
    <w:rsid w:val="4BC40398"/>
    <w:rsid w:val="51DA9BC4"/>
    <w:rsid w:val="53CC670F"/>
    <w:rsid w:val="5403E375"/>
    <w:rsid w:val="5491AD6E"/>
    <w:rsid w:val="55451AE0"/>
    <w:rsid w:val="564E40D2"/>
    <w:rsid w:val="5BF1C051"/>
    <w:rsid w:val="60320062"/>
    <w:rsid w:val="610354AC"/>
    <w:rsid w:val="667F08F4"/>
    <w:rsid w:val="67C3D3E6"/>
    <w:rsid w:val="6AAC13AA"/>
    <w:rsid w:val="6BFFDEB8"/>
    <w:rsid w:val="6C4E2785"/>
    <w:rsid w:val="6EFBA20B"/>
    <w:rsid w:val="7478611B"/>
    <w:rsid w:val="752EDE57"/>
    <w:rsid w:val="7DB92029"/>
    <w:rsid w:val="7FC111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0C56"/>
  <w15:chartTrackingRefBased/>
  <w15:docId w15:val="{6D1C6251-DF12-4727-8E0A-3C42CF62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A13"/>
    <w:pPr>
      <w:keepNext/>
      <w:keepLines/>
      <w:spacing w:before="120" w:after="240" w:line="480" w:lineRule="auto"/>
      <w:jc w:val="center"/>
      <w:outlineLvl w:val="0"/>
    </w:pPr>
    <w:rPr>
      <w:rFonts w:ascii="Arial" w:eastAsiaTheme="majorEastAsia" w:hAnsi="Arial" w:cstheme="majorBidi"/>
      <w:caps/>
      <w:color w:val="000000" w:themeColor="text1"/>
      <w:sz w:val="20"/>
      <w:szCs w:val="40"/>
    </w:rPr>
  </w:style>
  <w:style w:type="paragraph" w:styleId="Heading2">
    <w:name w:val="heading 2"/>
    <w:basedOn w:val="Normal"/>
    <w:next w:val="Normal"/>
    <w:link w:val="Heading2Char"/>
    <w:uiPriority w:val="9"/>
    <w:semiHidden/>
    <w:unhideWhenUsed/>
    <w:qFormat/>
    <w:rsid w:val="00D85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A13"/>
    <w:rPr>
      <w:rFonts w:ascii="Arial" w:eastAsiaTheme="majorEastAsia" w:hAnsi="Arial" w:cstheme="majorBidi"/>
      <w:caps/>
      <w:color w:val="000000" w:themeColor="text1"/>
      <w:sz w:val="20"/>
      <w:szCs w:val="40"/>
    </w:rPr>
  </w:style>
  <w:style w:type="character" w:customStyle="1" w:styleId="Heading2Char">
    <w:name w:val="Heading 2 Char"/>
    <w:basedOn w:val="DefaultParagraphFont"/>
    <w:link w:val="Heading2"/>
    <w:uiPriority w:val="9"/>
    <w:semiHidden/>
    <w:rsid w:val="00D85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425"/>
    <w:rPr>
      <w:rFonts w:eastAsiaTheme="majorEastAsia" w:cstheme="majorBidi"/>
      <w:color w:val="272727" w:themeColor="text1" w:themeTint="D8"/>
    </w:rPr>
  </w:style>
  <w:style w:type="paragraph" w:styleId="Title">
    <w:name w:val="Title"/>
    <w:basedOn w:val="Normal"/>
    <w:next w:val="Normal"/>
    <w:link w:val="TitleChar"/>
    <w:uiPriority w:val="10"/>
    <w:qFormat/>
    <w:rsid w:val="00D85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425"/>
    <w:pPr>
      <w:spacing w:before="160"/>
      <w:jc w:val="center"/>
    </w:pPr>
    <w:rPr>
      <w:i/>
      <w:iCs/>
      <w:color w:val="404040" w:themeColor="text1" w:themeTint="BF"/>
    </w:rPr>
  </w:style>
  <w:style w:type="character" w:customStyle="1" w:styleId="QuoteChar">
    <w:name w:val="Quote Char"/>
    <w:basedOn w:val="DefaultParagraphFont"/>
    <w:link w:val="Quote"/>
    <w:uiPriority w:val="29"/>
    <w:rsid w:val="00D85425"/>
    <w:rPr>
      <w:i/>
      <w:iCs/>
      <w:color w:val="404040" w:themeColor="text1" w:themeTint="BF"/>
    </w:rPr>
  </w:style>
  <w:style w:type="paragraph" w:styleId="ListParagraph">
    <w:name w:val="List Paragraph"/>
    <w:basedOn w:val="Normal"/>
    <w:uiPriority w:val="34"/>
    <w:qFormat/>
    <w:rsid w:val="00D85425"/>
    <w:pPr>
      <w:ind w:left="720"/>
      <w:contextualSpacing/>
    </w:pPr>
  </w:style>
  <w:style w:type="character" w:styleId="IntenseEmphasis">
    <w:name w:val="Intense Emphasis"/>
    <w:basedOn w:val="DefaultParagraphFont"/>
    <w:uiPriority w:val="21"/>
    <w:qFormat/>
    <w:rsid w:val="00D85425"/>
    <w:rPr>
      <w:i/>
      <w:iCs/>
      <w:color w:val="0F4761" w:themeColor="accent1" w:themeShade="BF"/>
    </w:rPr>
  </w:style>
  <w:style w:type="paragraph" w:styleId="IntenseQuote">
    <w:name w:val="Intense Quote"/>
    <w:basedOn w:val="Normal"/>
    <w:next w:val="Normal"/>
    <w:link w:val="IntenseQuoteChar"/>
    <w:uiPriority w:val="30"/>
    <w:qFormat/>
    <w:rsid w:val="00D8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425"/>
    <w:rPr>
      <w:i/>
      <w:iCs/>
      <w:color w:val="0F4761" w:themeColor="accent1" w:themeShade="BF"/>
    </w:rPr>
  </w:style>
  <w:style w:type="character" w:styleId="IntenseReference">
    <w:name w:val="Intense Reference"/>
    <w:basedOn w:val="DefaultParagraphFont"/>
    <w:uiPriority w:val="32"/>
    <w:qFormat/>
    <w:rsid w:val="00D85425"/>
    <w:rPr>
      <w:b/>
      <w:bCs/>
      <w:smallCaps/>
      <w:color w:val="0F4761" w:themeColor="accent1" w:themeShade="BF"/>
      <w:spacing w:val="5"/>
    </w:rPr>
  </w:style>
  <w:style w:type="paragraph" w:customStyle="1" w:styleId="PAParaText">
    <w:name w:val="PA_ParaText"/>
    <w:basedOn w:val="Normal"/>
    <w:rsid w:val="00D85425"/>
    <w:pPr>
      <w:spacing w:after="120" w:line="240" w:lineRule="auto"/>
      <w:jc w:val="both"/>
    </w:pPr>
    <w:rPr>
      <w:rFonts w:ascii="Arial" w:eastAsia="SimSun" w:hAnsi="Arial" w:cs="Times New Roman"/>
      <w:kern w:val="0"/>
      <w:sz w:val="20"/>
      <w:szCs w:val="20"/>
      <w:lang w:eastAsia="zh-CN"/>
      <w14:ligatures w14:val="none"/>
    </w:rPr>
  </w:style>
  <w:style w:type="paragraph" w:styleId="Revision">
    <w:name w:val="Revision"/>
    <w:hidden/>
    <w:uiPriority w:val="99"/>
    <w:semiHidden/>
    <w:rsid w:val="00410F4D"/>
    <w:pPr>
      <w:spacing w:after="0" w:line="240" w:lineRule="auto"/>
    </w:pPr>
  </w:style>
  <w:style w:type="paragraph" w:styleId="Header">
    <w:name w:val="header"/>
    <w:basedOn w:val="Normal"/>
    <w:uiPriority w:val="99"/>
    <w:unhideWhenUsed/>
    <w:rsid w:val="7DB92029"/>
    <w:pPr>
      <w:tabs>
        <w:tab w:val="center" w:pos="4680"/>
        <w:tab w:val="right" w:pos="9360"/>
      </w:tabs>
      <w:spacing w:after="0" w:line="240" w:lineRule="auto"/>
    </w:pPr>
  </w:style>
  <w:style w:type="paragraph" w:styleId="Footer">
    <w:name w:val="footer"/>
    <w:basedOn w:val="Normal"/>
    <w:uiPriority w:val="99"/>
    <w:unhideWhenUsed/>
    <w:rsid w:val="7DB9202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ParaTextSpaced">
    <w:name w:val="PA_ParaText_Spaced"/>
    <w:basedOn w:val="PAParaText"/>
    <w:qFormat/>
    <w:rsid w:val="00C36882"/>
    <w:pPr>
      <w:spacing w:before="120" w:after="48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af92a9-39bc-461e-9b53-c0b6820ea489">
      <Terms xmlns="http://schemas.microsoft.com/office/infopath/2007/PartnerControls"/>
    </lcf76f155ced4ddcb4097134ff3c332f>
    <SubmittedtoAGM_x003f_ xmlns="07af92a9-39bc-461e-9b53-c0b6820ea489">false</SubmittedtoAGM_x003f_>
    <TaxCatchAll xmlns="3cbd07d1-6f88-4ca1-a811-38ba84aaff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75A17EA7565E4596E5F5CA7ACFD643" ma:contentTypeVersion="21" ma:contentTypeDescription="Create a new document." ma:contentTypeScope="" ma:versionID="96876c9d131ec50044e44bc79f59291f">
  <xsd:schema xmlns:xsd="http://www.w3.org/2001/XMLSchema" xmlns:xs="http://www.w3.org/2001/XMLSchema" xmlns:p="http://schemas.microsoft.com/office/2006/metadata/properties" xmlns:ns2="07af92a9-39bc-461e-9b53-c0b6820ea489" xmlns:ns3="3cbd07d1-6f88-4ca1-a811-38ba84aaff4b" targetNamespace="http://schemas.microsoft.com/office/2006/metadata/properties" ma:root="true" ma:fieldsID="b1abb4a256d396bf1611c9f30f398b0e" ns2:_="" ns3:_="">
    <xsd:import namespace="07af92a9-39bc-461e-9b53-c0b6820ea489"/>
    <xsd:import namespace="3cbd07d1-6f88-4ca1-a811-38ba84aaff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ubmittedtoAGM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f92a9-39bc-461e-9b53-c0b6820ea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bmittedtoAGM_x003f_" ma:index="26" nillable="true" ma:displayName="Submitted to AGM?" ma:default="0" ma:format="Dropdown" ma:internalName="SubmittedtoAGM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cbd07d1-6f88-4ca1-a811-38ba84aaff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ec632c-4a40-40a3-a3e5-28788c8eee6a}" ma:internalName="TaxCatchAll" ma:showField="CatchAllData" ma:web="3cbd07d1-6f88-4ca1-a811-38ba84aaf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684CE-B563-42A4-B346-4CE9EB9B477B}">
  <ds:schemaRefs>
    <ds:schemaRef ds:uri="http://schemas.microsoft.com/office/2006/metadata/properties"/>
    <ds:schemaRef ds:uri="http://schemas.microsoft.com/office/infopath/2007/PartnerControls"/>
    <ds:schemaRef ds:uri="07af92a9-39bc-461e-9b53-c0b6820ea489"/>
    <ds:schemaRef ds:uri="3cbd07d1-6f88-4ca1-a811-38ba84aaff4b"/>
  </ds:schemaRefs>
</ds:datastoreItem>
</file>

<file path=customXml/itemProps2.xml><?xml version="1.0" encoding="utf-8"?>
<ds:datastoreItem xmlns:ds="http://schemas.openxmlformats.org/officeDocument/2006/customXml" ds:itemID="{E8D20215-5300-4D22-B486-05126C045660}">
  <ds:schemaRefs>
    <ds:schemaRef ds:uri="http://schemas.microsoft.com/sharepoint/v3/contenttype/forms"/>
  </ds:schemaRefs>
</ds:datastoreItem>
</file>

<file path=customXml/itemProps3.xml><?xml version="1.0" encoding="utf-8"?>
<ds:datastoreItem xmlns:ds="http://schemas.openxmlformats.org/officeDocument/2006/customXml" ds:itemID="{3AC62D91-8050-4125-8445-73A61F603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f92a9-39bc-461e-9b53-c0b6820ea489"/>
    <ds:schemaRef ds:uri="3cbd07d1-6f88-4ca1-a811-38ba84aaf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177</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Independent Accountant's Report</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Accountant's Report</dc:title>
  <dc:subject/>
  <dc:creator>NYSERDA</dc:creator>
  <cp:keywords/>
  <dc:description/>
  <cp:lastModifiedBy>DiCocco, Lidia A (NYSERDA)</cp:lastModifiedBy>
  <cp:revision>24</cp:revision>
  <cp:lastPrinted>2026-04-02T14:06:00Z</cp:lastPrinted>
  <dcterms:created xsi:type="dcterms:W3CDTF">2026-03-12T17:11:00Z</dcterms:created>
  <dcterms:modified xsi:type="dcterms:W3CDTF">2026-04-02T17:30:00Z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0x010100F675A17EA7565E4596E5F5CA7ACFD643</vt:lpwstr>
  </property>
  <property fmtid="{D5CDD505-2E9C-101B-9397-08002B2CF9AE}" pid="3" name="MediaServiceImageTags">
    <vt:lpwstr/>
  </property>
</Properties>
</file>