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FD1" w:rsidRDefault="00DD09AD" w:rsidP="00E32730">
      <w:pPr>
        <w:spacing w:line="240" w:lineRule="auto"/>
      </w:pPr>
      <w:r>
        <w:t>Dear Climate Action Council Members,</w:t>
      </w:r>
    </w:p>
    <w:p w:rsidR="005E5BF0" w:rsidRDefault="00DD09AD" w:rsidP="00E32730">
      <w:pPr>
        <w:spacing w:line="240" w:lineRule="auto"/>
      </w:pPr>
      <w:r>
        <w:t xml:space="preserve">I’m writing to express my </w:t>
      </w:r>
      <w:r w:rsidR="00402272">
        <w:t>concern about</w:t>
      </w:r>
      <w:r w:rsidR="007D275B">
        <w:t xml:space="preserve"> some of</w:t>
      </w:r>
      <w:r w:rsidR="00402272">
        <w:t xml:space="preserve"> </w:t>
      </w:r>
      <w:r>
        <w:t xml:space="preserve">the recommendations contained in </w:t>
      </w:r>
      <w:r w:rsidR="00632805">
        <w:t>the draft Scoping P</w:t>
      </w:r>
      <w:r>
        <w:t>lan released</w:t>
      </w:r>
      <w:r w:rsidR="007D275B">
        <w:t xml:space="preserve"> which essentially proposes to eliminate natural gas as an energy option in our state.</w:t>
      </w:r>
    </w:p>
    <w:p w:rsidR="00DD09AD" w:rsidRDefault="007D275B" w:rsidP="00E32730">
      <w:pPr>
        <w:spacing w:line="240" w:lineRule="auto"/>
      </w:pPr>
      <w:r>
        <w:t>After skimming t</w:t>
      </w:r>
      <w:r w:rsidR="005E5BF0">
        <w:t>he plan</w:t>
      </w:r>
      <w:r>
        <w:t xml:space="preserve">, I must disagree with the </w:t>
      </w:r>
      <w:r w:rsidR="005E5BF0">
        <w:t>calls for the virtual elimination of natural gas from</w:t>
      </w:r>
      <w:r w:rsidR="00413B7C">
        <w:t xml:space="preserve"> our homes, businesses,</w:t>
      </w:r>
      <w:r w:rsidR="006F4C2E" w:rsidRPr="006F4C2E">
        <w:t xml:space="preserve"> </w:t>
      </w:r>
      <w:r w:rsidR="006F4C2E">
        <w:t xml:space="preserve">schools, </w:t>
      </w:r>
      <w:r w:rsidR="006F4C2E" w:rsidRPr="006F4C2E">
        <w:t>industry/manufacturers,</w:t>
      </w:r>
      <w:r w:rsidR="006F4C2E">
        <w:t xml:space="preserve"> </w:t>
      </w:r>
      <w:r>
        <w:t xml:space="preserve">and other public facilities. Without question this will be </w:t>
      </w:r>
      <w:r w:rsidR="005E5BF0">
        <w:t>an extr</w:t>
      </w:r>
      <w:r w:rsidR="00413B7C">
        <w:t>emely costly endeavor</w:t>
      </w:r>
      <w:r w:rsidR="00A51B93">
        <w:t xml:space="preserve"> that will entail tremendous resources</w:t>
      </w:r>
      <w:r w:rsidR="006F49CB">
        <w:t>.</w:t>
      </w:r>
      <w:r w:rsidR="00413B7C">
        <w:t xml:space="preserve"> </w:t>
      </w:r>
      <w:r w:rsidR="006F49CB">
        <w:t xml:space="preserve"> </w:t>
      </w:r>
      <w:r w:rsidR="00A51B93">
        <w:t>C</w:t>
      </w:r>
      <w:r w:rsidR="007E0E37">
        <w:t>onvert</w:t>
      </w:r>
      <w:r w:rsidR="00A51B93">
        <w:t>ing</w:t>
      </w:r>
      <w:r w:rsidR="007E0E37">
        <w:t xml:space="preserve"> our energy systems </w:t>
      </w:r>
      <w:r w:rsidR="00A51B93">
        <w:t>to</w:t>
      </w:r>
      <w:r w:rsidR="005E5BF0">
        <w:t xml:space="preserve"> </w:t>
      </w:r>
      <w:r w:rsidR="00B037F1">
        <w:t xml:space="preserve">all </w:t>
      </w:r>
      <w:r w:rsidR="005E5BF0">
        <w:t>electricity-based sources</w:t>
      </w:r>
      <w:r w:rsidR="00B037F1">
        <w:t xml:space="preserve"> </w:t>
      </w:r>
      <w:r w:rsidR="00A51B93">
        <w:t xml:space="preserve">will </w:t>
      </w:r>
      <w:r w:rsidR="00B037F1">
        <w:t>requir</w:t>
      </w:r>
      <w:r w:rsidR="00A51B93">
        <w:t>e</w:t>
      </w:r>
      <w:r>
        <w:t xml:space="preserve"> sizable renewable energy </w:t>
      </w:r>
      <w:r w:rsidR="00B037F1">
        <w:t xml:space="preserve">development </w:t>
      </w:r>
      <w:r w:rsidR="00FA326E">
        <w:t xml:space="preserve">at an unprecedented scale </w:t>
      </w:r>
      <w:r>
        <w:t>and massive power grid expansion</w:t>
      </w:r>
      <w:r w:rsidR="00A51B93">
        <w:t>.</w:t>
      </w:r>
      <w:r>
        <w:t xml:space="preserve"> </w:t>
      </w:r>
      <w:r w:rsidR="00A51B93">
        <w:t xml:space="preserve"> And that doesn’t include what will be needed for </w:t>
      </w:r>
      <w:r>
        <w:t xml:space="preserve">the individual conversion of </w:t>
      </w:r>
      <w:r w:rsidR="00A51B93">
        <w:t xml:space="preserve">countless </w:t>
      </w:r>
      <w:r>
        <w:t>homes and businesses across the state.</w:t>
      </w:r>
      <w:r w:rsidR="00B40CB0">
        <w:t xml:space="preserve"> </w:t>
      </w:r>
    </w:p>
    <w:p w:rsidR="00A51B93" w:rsidRDefault="007D275B" w:rsidP="00E32730">
      <w:pPr>
        <w:spacing w:line="240" w:lineRule="auto"/>
      </w:pPr>
      <w:r>
        <w:t>Surprising too</w:t>
      </w:r>
      <w:r w:rsidR="005E5BF0">
        <w:t xml:space="preserve">, the plan </w:t>
      </w:r>
      <w:r w:rsidR="007E0E37">
        <w:t xml:space="preserve">– despite being well over </w:t>
      </w:r>
      <w:r w:rsidR="006B355F">
        <w:t>8</w:t>
      </w:r>
      <w:r w:rsidR="007E0E37">
        <w:t xml:space="preserve">00 pages long – </w:t>
      </w:r>
      <w:r w:rsidR="00106C59">
        <w:t>doesn’</w:t>
      </w:r>
      <w:r w:rsidR="005E5BF0">
        <w:t xml:space="preserve">t contain any </w:t>
      </w:r>
      <w:r w:rsidR="00016B73">
        <w:t xml:space="preserve">meaningful </w:t>
      </w:r>
      <w:r w:rsidR="00402272">
        <w:t xml:space="preserve">consumer </w:t>
      </w:r>
      <w:r w:rsidR="005E5BF0">
        <w:t>cost estimates</w:t>
      </w:r>
      <w:r w:rsidR="007E0E37">
        <w:t xml:space="preserve"> for </w:t>
      </w:r>
      <w:r w:rsidR="00FA326E">
        <w:t xml:space="preserve">the </w:t>
      </w:r>
      <w:r w:rsidR="00402272">
        <w:t xml:space="preserve">required </w:t>
      </w:r>
      <w:r w:rsidR="007E0E37">
        <w:t>conversions</w:t>
      </w:r>
      <w:r>
        <w:t xml:space="preserve"> and expansions I reference above</w:t>
      </w:r>
      <w:r w:rsidR="00B037F1">
        <w:t>.</w:t>
      </w:r>
      <w:r>
        <w:t xml:space="preserve"> I didn’t see </w:t>
      </w:r>
      <w:r w:rsidR="007E0E37">
        <w:t xml:space="preserve">any assurances </w:t>
      </w:r>
      <w:r>
        <w:t xml:space="preserve">either </w:t>
      </w:r>
      <w:r w:rsidR="007E0E37">
        <w:t xml:space="preserve">that </w:t>
      </w:r>
      <w:r w:rsidR="00D46A74">
        <w:t xml:space="preserve">these </w:t>
      </w:r>
      <w:r w:rsidR="007E0E37">
        <w:t xml:space="preserve">costs – which experts estimate </w:t>
      </w:r>
      <w:r w:rsidR="00DD269A">
        <w:t xml:space="preserve">are </w:t>
      </w:r>
      <w:r w:rsidR="006F4C2E">
        <w:t>$2</w:t>
      </w:r>
      <w:r w:rsidR="007E0E37">
        <w:t xml:space="preserve">5,000 </w:t>
      </w:r>
      <w:r w:rsidR="006F4C2E">
        <w:t xml:space="preserve">to $50,000 </w:t>
      </w:r>
      <w:r w:rsidR="007E0E37">
        <w:t xml:space="preserve">per </w:t>
      </w:r>
      <w:r w:rsidR="00F8398F">
        <w:t>U</w:t>
      </w:r>
      <w:r w:rsidR="006F4C2E">
        <w:t>pstate New York household –</w:t>
      </w:r>
      <w:r w:rsidR="007E0E37">
        <w:t xml:space="preserve"> </w:t>
      </w:r>
      <w:r w:rsidR="00DD269A">
        <w:t xml:space="preserve">won’t </w:t>
      </w:r>
      <w:r w:rsidR="007E0E37">
        <w:t xml:space="preserve">be passed along to </w:t>
      </w:r>
      <w:r w:rsidR="003277C6">
        <w:t>New York’s</w:t>
      </w:r>
      <w:r w:rsidR="007E0E37">
        <w:t xml:space="preserve"> residents.</w:t>
      </w:r>
      <w:r w:rsidR="008E049C">
        <w:t xml:space="preserve"> </w:t>
      </w:r>
      <w:r w:rsidR="00106C59">
        <w:t>T</w:t>
      </w:r>
      <w:r w:rsidR="006D5909">
        <w:t>hat</w:t>
      </w:r>
      <w:r w:rsidR="00186287">
        <w:t xml:space="preserve"> works out to</w:t>
      </w:r>
      <w:r w:rsidR="006D5909">
        <w:t xml:space="preserve"> </w:t>
      </w:r>
      <w:r w:rsidR="00106C59">
        <w:t>$</w:t>
      </w:r>
      <w:r w:rsidR="006D5909">
        <w:t>10</w:t>
      </w:r>
      <w:r w:rsidR="002B5D7E">
        <w:t xml:space="preserve"> </w:t>
      </w:r>
      <w:r w:rsidR="006F4C2E">
        <w:t xml:space="preserve">to $25 </w:t>
      </w:r>
      <w:r w:rsidR="006D5909">
        <w:t xml:space="preserve">billion </w:t>
      </w:r>
      <w:r w:rsidR="00B11D50">
        <w:t xml:space="preserve">in expenses </w:t>
      </w:r>
      <w:r w:rsidR="00106C59">
        <w:t xml:space="preserve">for Western New York </w:t>
      </w:r>
      <w:r w:rsidR="006D5909">
        <w:t>alone</w:t>
      </w:r>
      <w:r w:rsidR="00186287">
        <w:t xml:space="preserve">. </w:t>
      </w:r>
      <w:r w:rsidR="008E049C">
        <w:t xml:space="preserve">This doesn’t </w:t>
      </w:r>
      <w:r w:rsidR="00106C59">
        <w:t xml:space="preserve">factor in </w:t>
      </w:r>
      <w:r w:rsidR="008E049C">
        <w:t xml:space="preserve">the rising energy costs from the supply and demand issues </w:t>
      </w:r>
      <w:r w:rsidR="00B037F1">
        <w:t>likely</w:t>
      </w:r>
      <w:r w:rsidR="00E9169A">
        <w:t xml:space="preserve"> </w:t>
      </w:r>
      <w:r w:rsidR="00106C59">
        <w:t>create</w:t>
      </w:r>
      <w:r w:rsidR="00B037F1">
        <w:t>d</w:t>
      </w:r>
      <w:r w:rsidR="00106C59">
        <w:t xml:space="preserve"> </w:t>
      </w:r>
      <w:r w:rsidR="008E049C">
        <w:t>by</w:t>
      </w:r>
      <w:r>
        <w:t xml:space="preserve"> the P</w:t>
      </w:r>
      <w:r w:rsidR="003277C6">
        <w:t>lan’s sole reliance</w:t>
      </w:r>
      <w:r w:rsidR="008E049C">
        <w:t xml:space="preserve"> on electricity.</w:t>
      </w:r>
      <w:r>
        <w:t xml:space="preserve"> And, we Western New Yorkers can’t afford </w:t>
      </w:r>
      <w:r w:rsidR="00B40CB0">
        <w:t>additional expenses. Buffalo is already the third poorest city in the nation with many of our residents stretched to capacity.</w:t>
      </w:r>
      <w:r w:rsidR="00A51B93">
        <w:t xml:space="preserve"> Natural gas is simply more affordable, as electricity prices are approximately 3.5 higher.</w:t>
      </w:r>
    </w:p>
    <w:p w:rsidR="005E5BF0" w:rsidRDefault="008E049C" w:rsidP="00E32730">
      <w:pPr>
        <w:spacing w:line="240" w:lineRule="auto"/>
      </w:pPr>
      <w:r>
        <w:t>Speaking of supply…</w:t>
      </w:r>
      <w:r w:rsidR="00B40CB0">
        <w:t xml:space="preserve"> I question the power grid’s ability to cover increased demand </w:t>
      </w:r>
      <w:r w:rsidR="00B037F1">
        <w:t xml:space="preserve">for winter heating and electric vehicles, </w:t>
      </w:r>
      <w:r w:rsidR="00B40CB0">
        <w:t>and I am clearly not alone</w:t>
      </w:r>
      <w:r w:rsidR="00DD269A">
        <w:t xml:space="preserve">. Recent reports </w:t>
      </w:r>
      <w:r w:rsidR="00B40CB0">
        <w:t>published from the NYISO state the operator’s concerns about declining levels of reliability as early as 2023.</w:t>
      </w:r>
      <w:r w:rsidR="00347F3E">
        <w:t xml:space="preserve"> I have also been reading that existing electric-based clean energy technologies can’t meet power demand much less maintain reliability, despite the recommended phasing out of natural gas. </w:t>
      </w:r>
      <w:r w:rsidR="00E20950">
        <w:t xml:space="preserve">This is a major concern especially for me during the winter. If my house was to lose power, how would I keep it warm enough to keep my children safe? Over the past couple years we have seen how Texas electric grid system can’t even keep up with their people’s demands for just a couple days. Our winters are very long and much colder in WNY. </w:t>
      </w:r>
    </w:p>
    <w:p w:rsidR="00D05A27" w:rsidRPr="00DE73DB" w:rsidRDefault="00347F3E" w:rsidP="00E32730">
      <w:pPr>
        <w:spacing w:line="240" w:lineRule="auto"/>
      </w:pPr>
      <w:r>
        <w:t xml:space="preserve">As a Western New Yorker, I noticed too that the Plan </w:t>
      </w:r>
      <w:r w:rsidR="00D05A27">
        <w:t xml:space="preserve">doesn’t recognize the </w:t>
      </w:r>
      <w:r w:rsidR="00FA326E">
        <w:t>significant</w:t>
      </w:r>
      <w:r w:rsidR="00D05A27">
        <w:t xml:space="preserve"> differences </w:t>
      </w:r>
      <w:r w:rsidR="00DE73DB">
        <w:t xml:space="preserve">between </w:t>
      </w:r>
      <w:r w:rsidR="00D05A27">
        <w:t xml:space="preserve">Upstate </w:t>
      </w:r>
      <w:r w:rsidR="00DE73DB">
        <w:t>vs. D</w:t>
      </w:r>
      <w:r w:rsidR="00D05A27">
        <w:t>ownstate</w:t>
      </w:r>
      <w:r w:rsidR="00DE73DB" w:rsidRPr="00DE73DB">
        <w:t xml:space="preserve"> </w:t>
      </w:r>
      <w:r w:rsidR="002A456C">
        <w:t>New</w:t>
      </w:r>
      <w:r w:rsidR="00B40CB0">
        <w:t xml:space="preserve"> </w:t>
      </w:r>
      <w:r w:rsidR="002A456C">
        <w:t>York</w:t>
      </w:r>
      <w:r w:rsidR="00D05A27">
        <w:t>.</w:t>
      </w:r>
      <w:r w:rsidR="00DE73DB">
        <w:t xml:space="preserve"> U</w:t>
      </w:r>
      <w:r w:rsidR="00DE73DB" w:rsidRPr="00DE73DB">
        <w:t>pstate</w:t>
      </w:r>
      <w:r w:rsidR="00DE73DB">
        <w:t xml:space="preserve"> would be impacted far more negatively</w:t>
      </w:r>
      <w:r w:rsidR="00DE73DB" w:rsidRPr="00DE73DB">
        <w:t xml:space="preserve">, </w:t>
      </w:r>
      <w:r w:rsidR="00DE73DB">
        <w:t xml:space="preserve">due to </w:t>
      </w:r>
      <w:r w:rsidR="00DE73DB" w:rsidRPr="00DE73DB">
        <w:t xml:space="preserve">its </w:t>
      </w:r>
      <w:r w:rsidR="00DE73DB">
        <w:t>colder, harsher weather</w:t>
      </w:r>
      <w:r w:rsidR="00B375A6">
        <w:t>, older</w:t>
      </w:r>
      <w:r w:rsidR="00B037F1">
        <w:t>, larger</w:t>
      </w:r>
      <w:r w:rsidR="00B375A6">
        <w:t xml:space="preserve"> housing stock</w:t>
      </w:r>
      <w:r w:rsidRPr="00347F3E">
        <w:t xml:space="preserve"> </w:t>
      </w:r>
      <w:r>
        <w:t xml:space="preserve">and </w:t>
      </w:r>
      <w:r w:rsidRPr="00DE73DB">
        <w:t>comparatively lower incom</w:t>
      </w:r>
      <w:r>
        <w:t>es</w:t>
      </w:r>
      <w:r w:rsidR="00DE73DB">
        <w:t xml:space="preserve"> – </w:t>
      </w:r>
      <w:r w:rsidR="00DE73DB" w:rsidRPr="00DE73DB">
        <w:t>despite the fact that</w:t>
      </w:r>
      <w:r w:rsidR="00B375A6">
        <w:t xml:space="preserve"> </w:t>
      </w:r>
      <w:proofErr w:type="spellStart"/>
      <w:r w:rsidR="00E32730">
        <w:t>Downstate’s</w:t>
      </w:r>
      <w:proofErr w:type="spellEnd"/>
      <w:r w:rsidR="00DE73DB">
        <w:t xml:space="preserve"> emission levels</w:t>
      </w:r>
      <w:r w:rsidR="00DE73DB" w:rsidRPr="00DE73DB">
        <w:t xml:space="preserve"> are </w:t>
      </w:r>
      <w:r w:rsidR="00B375A6">
        <w:t>significantly higher than those of Upstate.</w:t>
      </w:r>
    </w:p>
    <w:p w:rsidR="008E049C" w:rsidRDefault="005B4072" w:rsidP="00E32730">
      <w:pPr>
        <w:spacing w:line="240" w:lineRule="auto"/>
      </w:pPr>
      <w:r>
        <w:t xml:space="preserve">The worst part </w:t>
      </w:r>
      <w:r w:rsidR="004829D4">
        <w:t xml:space="preserve">is, none of this is necessary. </w:t>
      </w:r>
      <w:r w:rsidR="00706EE3">
        <w:t xml:space="preserve">As </w:t>
      </w:r>
      <w:r w:rsidR="00F8398F">
        <w:t>a National Fuel employee</w:t>
      </w:r>
      <w:r w:rsidR="00706EE3">
        <w:t xml:space="preserve">, I’ve seen firsthand how our </w:t>
      </w:r>
      <w:r w:rsidR="00F8398F">
        <w:t>company</w:t>
      </w:r>
      <w:r w:rsidR="009E571C">
        <w:t xml:space="preserve"> </w:t>
      </w:r>
      <w:r w:rsidR="00706EE3">
        <w:t xml:space="preserve">leaders have </w:t>
      </w:r>
      <w:r w:rsidR="00E550D2">
        <w:t>worked</w:t>
      </w:r>
      <w:r>
        <w:t xml:space="preserve"> </w:t>
      </w:r>
      <w:r w:rsidR="00706EE3">
        <w:t xml:space="preserve">to </w:t>
      </w:r>
      <w:r w:rsidR="00B375A6">
        <w:t xml:space="preserve">research, through a comprehensive study, </w:t>
      </w:r>
      <w:r w:rsidR="00D05A27">
        <w:t xml:space="preserve">numerous strategies </w:t>
      </w:r>
      <w:r w:rsidR="00143FCC">
        <w:t xml:space="preserve">and innovations </w:t>
      </w:r>
      <w:r w:rsidR="00F60A0C">
        <w:t xml:space="preserve">to </w:t>
      </w:r>
      <w:r w:rsidR="00402272">
        <w:t>lower emissions and</w:t>
      </w:r>
      <w:r w:rsidR="00FA326E">
        <w:t xml:space="preserve"> still</w:t>
      </w:r>
      <w:r w:rsidR="00402272">
        <w:t xml:space="preserve"> </w:t>
      </w:r>
      <w:r w:rsidR="00F60A0C">
        <w:t xml:space="preserve">provide </w:t>
      </w:r>
      <w:r w:rsidR="00402272">
        <w:t>reliable</w:t>
      </w:r>
      <w:r w:rsidR="00FA326E">
        <w:t>, affordable</w:t>
      </w:r>
      <w:r w:rsidR="00D05A27">
        <w:t xml:space="preserve"> energy to residents</w:t>
      </w:r>
      <w:r w:rsidR="00706EE3">
        <w:t xml:space="preserve">. </w:t>
      </w:r>
      <w:r w:rsidR="00F8398F">
        <w:t>By adding dual-heat and blend</w:t>
      </w:r>
      <w:r w:rsidR="00FA326E">
        <w:t>ing low and no-</w:t>
      </w:r>
      <w:r w:rsidR="00F8398F">
        <w:t>carbon fuel alternatives</w:t>
      </w:r>
      <w:r w:rsidR="00FA326E">
        <w:t xml:space="preserve"> like Renewable Natural Gas and Hydrogen</w:t>
      </w:r>
      <w:r w:rsidR="00F8398F">
        <w:t xml:space="preserve">, </w:t>
      </w:r>
      <w:r w:rsidR="004561AC">
        <w:t xml:space="preserve">making system upgrades, </w:t>
      </w:r>
      <w:r w:rsidR="00F8398F">
        <w:t xml:space="preserve">and </w:t>
      </w:r>
      <w:r w:rsidR="00143FCC">
        <w:t xml:space="preserve">leveraging </w:t>
      </w:r>
      <w:r w:rsidR="00D05A27">
        <w:t xml:space="preserve">the </w:t>
      </w:r>
      <w:r w:rsidR="00706EE3">
        <w:t xml:space="preserve">underground – and weatherproof – distribution system </w:t>
      </w:r>
      <w:r w:rsidR="00706EE3" w:rsidRPr="00E32730">
        <w:t xml:space="preserve">we </w:t>
      </w:r>
      <w:r w:rsidR="00D05A27" w:rsidRPr="00E32730">
        <w:t xml:space="preserve">already </w:t>
      </w:r>
      <w:r w:rsidR="00706EE3" w:rsidRPr="00E32730">
        <w:t>have in place</w:t>
      </w:r>
      <w:r w:rsidR="001E46DA" w:rsidRPr="004561AC">
        <w:rPr>
          <w:i/>
        </w:rPr>
        <w:t>,</w:t>
      </w:r>
      <w:r w:rsidR="001E46DA">
        <w:t xml:space="preserve"> </w:t>
      </w:r>
      <w:r w:rsidR="00B375A6">
        <w:t xml:space="preserve">our </w:t>
      </w:r>
      <w:proofErr w:type="spellStart"/>
      <w:r w:rsidR="00B375A6">
        <w:t>Guidehouse</w:t>
      </w:r>
      <w:proofErr w:type="spellEnd"/>
      <w:r w:rsidR="00B375A6">
        <w:t xml:space="preserve"> Study</w:t>
      </w:r>
      <w:r w:rsidR="00D05A27">
        <w:t xml:space="preserve"> </w:t>
      </w:r>
      <w:r w:rsidR="00B375A6">
        <w:t>shows that this pathway</w:t>
      </w:r>
      <w:r w:rsidR="00D05A27">
        <w:t xml:space="preserve"> </w:t>
      </w:r>
      <w:r w:rsidR="00F60A0C">
        <w:t xml:space="preserve">will </w:t>
      </w:r>
      <w:r w:rsidR="00D05A27">
        <w:t>not only meet but actually exceed the</w:t>
      </w:r>
      <w:r w:rsidR="00D5039B">
        <w:t xml:space="preserve"> 2019</w:t>
      </w:r>
      <w:r w:rsidR="00D05A27">
        <w:t xml:space="preserve"> Climate Act’s</w:t>
      </w:r>
      <w:r w:rsidR="00E550D2">
        <w:t xml:space="preserve"> </w:t>
      </w:r>
      <w:r w:rsidR="00380420">
        <w:t>emission</w:t>
      </w:r>
      <w:r w:rsidR="00D05A27">
        <w:t xml:space="preserve"> </w:t>
      </w:r>
      <w:r w:rsidR="00FA326E">
        <w:t>requirement</w:t>
      </w:r>
      <w:r w:rsidR="00E550D2">
        <w:t>s</w:t>
      </w:r>
      <w:r w:rsidR="00D05A27">
        <w:t>.</w:t>
      </w:r>
    </w:p>
    <w:p w:rsidR="00E32730" w:rsidRPr="00E32730" w:rsidRDefault="001349F8" w:rsidP="00E32730">
      <w:pPr>
        <w:pStyle w:val="CommentText"/>
        <w:rPr>
          <w:caps/>
          <w:sz w:val="22"/>
          <w:szCs w:val="22"/>
        </w:rPr>
      </w:pPr>
      <w:r w:rsidRPr="00E32730">
        <w:rPr>
          <w:sz w:val="22"/>
          <w:szCs w:val="22"/>
        </w:rPr>
        <w:t xml:space="preserve">And we’re not alone in recognizing </w:t>
      </w:r>
      <w:r w:rsidR="00B375A6" w:rsidRPr="00E32730">
        <w:rPr>
          <w:sz w:val="22"/>
          <w:szCs w:val="22"/>
        </w:rPr>
        <w:t xml:space="preserve">the </w:t>
      </w:r>
      <w:r w:rsidRPr="00E32730">
        <w:rPr>
          <w:sz w:val="22"/>
          <w:szCs w:val="22"/>
        </w:rPr>
        <w:t>importance</w:t>
      </w:r>
      <w:r w:rsidR="00B375A6" w:rsidRPr="00E32730">
        <w:rPr>
          <w:sz w:val="22"/>
          <w:szCs w:val="22"/>
        </w:rPr>
        <w:t xml:space="preserve"> of natural gas as an energy choice</w:t>
      </w:r>
      <w:r w:rsidRPr="00E32730">
        <w:rPr>
          <w:sz w:val="22"/>
          <w:szCs w:val="22"/>
        </w:rPr>
        <w:t>. An April 2021 report from Columbia University states, “…</w:t>
      </w:r>
      <w:r w:rsidR="00E32730" w:rsidRPr="00E32730">
        <w:rPr>
          <w:sz w:val="22"/>
          <w:szCs w:val="22"/>
        </w:rPr>
        <w:t xml:space="preserve"> making use of the infrastructure already in place could offer a prime route for speeding up and cost-effectively making the considerable changes needed to fully decarbonize the energy sector.”</w:t>
      </w:r>
    </w:p>
    <w:p w:rsidR="00E20950" w:rsidRDefault="00304D7E" w:rsidP="00E32730">
      <w:pPr>
        <w:spacing w:line="240" w:lineRule="auto"/>
      </w:pPr>
      <w:r>
        <w:t xml:space="preserve">As an energy industry employee, </w:t>
      </w:r>
      <w:r w:rsidR="003277C6">
        <w:t xml:space="preserve">I know that it’s far too early to take any energy source </w:t>
      </w:r>
      <w:r w:rsidR="00A51218">
        <w:t xml:space="preserve">off the table for consideration. </w:t>
      </w:r>
      <w:r>
        <w:t xml:space="preserve">An all-of-the-above approach can </w:t>
      </w:r>
      <w:r w:rsidR="00A51218">
        <w:t>achieve</w:t>
      </w:r>
      <w:r w:rsidR="003277C6">
        <w:t xml:space="preserve"> our emissions</w:t>
      </w:r>
      <w:r w:rsidR="00016B73">
        <w:t xml:space="preserve"> reduction</w:t>
      </w:r>
      <w:r w:rsidR="003277C6">
        <w:t xml:space="preserve"> goals</w:t>
      </w:r>
      <w:r>
        <w:t xml:space="preserve"> </w:t>
      </w:r>
      <w:r w:rsidR="00E32730">
        <w:t xml:space="preserve">by </w:t>
      </w:r>
      <w:r>
        <w:t xml:space="preserve">utilizing all energy sources with underground, reliable natural gas infrastructure that includes low-carbon fuels when wind and solar are unavailable. </w:t>
      </w:r>
      <w:r w:rsidR="00E32730">
        <w:t xml:space="preserve"> </w:t>
      </w:r>
    </w:p>
    <w:p w:rsidR="00120D52" w:rsidRDefault="00304D7E" w:rsidP="00E32730">
      <w:pPr>
        <w:spacing w:line="240" w:lineRule="auto"/>
      </w:pPr>
      <w:r>
        <w:t xml:space="preserve">Relying on one energy system for everything </w:t>
      </w:r>
      <w:r w:rsidR="00FA326E">
        <w:t xml:space="preserve">in New York from fueling our cars, heating our homes and businesses, and </w:t>
      </w:r>
      <w:r w:rsidR="00A91A57">
        <w:t>manuf</w:t>
      </w:r>
      <w:r w:rsidR="00FA326E">
        <w:t xml:space="preserve">acturing our products </w:t>
      </w:r>
      <w:r>
        <w:t>is just too risky</w:t>
      </w:r>
      <w:r w:rsidR="00CA36C1">
        <w:t xml:space="preserve">, particularly as we see an increasing need for energy system </w:t>
      </w:r>
      <w:r>
        <w:t>reliability</w:t>
      </w:r>
      <w:r w:rsidR="00CA36C1">
        <w:t>, resilience,</w:t>
      </w:r>
      <w:r>
        <w:t xml:space="preserve"> </w:t>
      </w:r>
      <w:r w:rsidR="00CA36C1">
        <w:t xml:space="preserve">and quicker recovery from more frequent and significant weather events. </w:t>
      </w:r>
      <w:r w:rsidR="00FA326E">
        <w:t>Thank you for the opportunity to comment.</w:t>
      </w:r>
    </w:p>
    <w:p w:rsidR="00120D52" w:rsidRDefault="006F4C2E" w:rsidP="00E32730">
      <w:pPr>
        <w:spacing w:line="240" w:lineRule="auto"/>
      </w:pPr>
      <w:r>
        <w:br/>
      </w:r>
      <w:r w:rsidR="00120D52">
        <w:t>Sincerely,</w:t>
      </w:r>
    </w:p>
    <w:p w:rsidR="00E20950" w:rsidRDefault="00E20950" w:rsidP="00E32730">
      <w:pPr>
        <w:spacing w:line="240" w:lineRule="auto"/>
      </w:pPr>
      <w:r>
        <w:rPr>
          <w:noProof/>
        </w:rPr>
        <w:drawing>
          <wp:inline distT="0" distB="0" distL="0" distR="0" wp14:anchorId="27A111B4" wp14:editId="66FFD2B5">
            <wp:extent cx="1060450" cy="52107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6584" cy="529001"/>
                    </a:xfrm>
                    <a:prstGeom prst="rect">
                      <a:avLst/>
                    </a:prstGeom>
                  </pic:spPr>
                </pic:pic>
              </a:graphicData>
            </a:graphic>
          </wp:inline>
        </w:drawing>
      </w:r>
    </w:p>
    <w:p w:rsidR="00E20950" w:rsidRPr="00E025AB" w:rsidRDefault="00E20950" w:rsidP="00E32730">
      <w:pPr>
        <w:spacing w:line="240" w:lineRule="auto"/>
      </w:pPr>
      <w:r>
        <w:t>Paul Chudzik</w:t>
      </w:r>
    </w:p>
    <w:sectPr w:rsidR="00E20950" w:rsidRPr="00E025AB" w:rsidSect="00E3273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AD"/>
    <w:rsid w:val="0000676F"/>
    <w:rsid w:val="00016B73"/>
    <w:rsid w:val="00033DA2"/>
    <w:rsid w:val="00106C59"/>
    <w:rsid w:val="00111740"/>
    <w:rsid w:val="00120D52"/>
    <w:rsid w:val="00120E98"/>
    <w:rsid w:val="001349F8"/>
    <w:rsid w:val="00137060"/>
    <w:rsid w:val="00143FCC"/>
    <w:rsid w:val="00173CA8"/>
    <w:rsid w:val="0018358A"/>
    <w:rsid w:val="00186287"/>
    <w:rsid w:val="001E46DA"/>
    <w:rsid w:val="00202AC8"/>
    <w:rsid w:val="00244D89"/>
    <w:rsid w:val="0025080C"/>
    <w:rsid w:val="00273681"/>
    <w:rsid w:val="002A456C"/>
    <w:rsid w:val="002B5D7E"/>
    <w:rsid w:val="002F635F"/>
    <w:rsid w:val="00304D7E"/>
    <w:rsid w:val="003277C6"/>
    <w:rsid w:val="00347F3E"/>
    <w:rsid w:val="00380420"/>
    <w:rsid w:val="00402272"/>
    <w:rsid w:val="00413B7C"/>
    <w:rsid w:val="004561AC"/>
    <w:rsid w:val="00456512"/>
    <w:rsid w:val="004829D4"/>
    <w:rsid w:val="005B4072"/>
    <w:rsid w:val="005C0F60"/>
    <w:rsid w:val="005E1FD1"/>
    <w:rsid w:val="005E5BF0"/>
    <w:rsid w:val="00632805"/>
    <w:rsid w:val="00643DBE"/>
    <w:rsid w:val="006B355F"/>
    <w:rsid w:val="006D5909"/>
    <w:rsid w:val="006F06AB"/>
    <w:rsid w:val="006F49CB"/>
    <w:rsid w:val="006F4C2E"/>
    <w:rsid w:val="00706821"/>
    <w:rsid w:val="00706EE3"/>
    <w:rsid w:val="00746531"/>
    <w:rsid w:val="00752783"/>
    <w:rsid w:val="007C4453"/>
    <w:rsid w:val="007D275B"/>
    <w:rsid w:val="007E0E37"/>
    <w:rsid w:val="008E049C"/>
    <w:rsid w:val="00912E77"/>
    <w:rsid w:val="009D4F4C"/>
    <w:rsid w:val="009E2193"/>
    <w:rsid w:val="009E571C"/>
    <w:rsid w:val="009F1FA4"/>
    <w:rsid w:val="00A0789E"/>
    <w:rsid w:val="00A51218"/>
    <w:rsid w:val="00A51B93"/>
    <w:rsid w:val="00A91A57"/>
    <w:rsid w:val="00AA5488"/>
    <w:rsid w:val="00AD4162"/>
    <w:rsid w:val="00AD753F"/>
    <w:rsid w:val="00B037F1"/>
    <w:rsid w:val="00B064CE"/>
    <w:rsid w:val="00B11D50"/>
    <w:rsid w:val="00B375A6"/>
    <w:rsid w:val="00B40CB0"/>
    <w:rsid w:val="00B53024"/>
    <w:rsid w:val="00BB04EF"/>
    <w:rsid w:val="00C03EF9"/>
    <w:rsid w:val="00C34A3E"/>
    <w:rsid w:val="00CA36C1"/>
    <w:rsid w:val="00D05A27"/>
    <w:rsid w:val="00D3328F"/>
    <w:rsid w:val="00D46A74"/>
    <w:rsid w:val="00D5039B"/>
    <w:rsid w:val="00D70E4D"/>
    <w:rsid w:val="00D72C4F"/>
    <w:rsid w:val="00DD09AD"/>
    <w:rsid w:val="00DD269A"/>
    <w:rsid w:val="00DE73DB"/>
    <w:rsid w:val="00DF6854"/>
    <w:rsid w:val="00E025AB"/>
    <w:rsid w:val="00E20950"/>
    <w:rsid w:val="00E32730"/>
    <w:rsid w:val="00E550D2"/>
    <w:rsid w:val="00E9169A"/>
    <w:rsid w:val="00F10616"/>
    <w:rsid w:val="00F573EF"/>
    <w:rsid w:val="00F60A0C"/>
    <w:rsid w:val="00F76DFE"/>
    <w:rsid w:val="00F8398F"/>
    <w:rsid w:val="00FA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C53A"/>
  <w15:chartTrackingRefBased/>
  <w15:docId w15:val="{20B0797A-D622-4E8F-9E67-06B341A7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49C"/>
    <w:rPr>
      <w:color w:val="0563C1" w:themeColor="hyperlink"/>
      <w:u w:val="single"/>
    </w:rPr>
  </w:style>
  <w:style w:type="character" w:styleId="CommentReference">
    <w:name w:val="annotation reference"/>
    <w:basedOn w:val="DefaultParagraphFont"/>
    <w:uiPriority w:val="99"/>
    <w:semiHidden/>
    <w:unhideWhenUsed/>
    <w:rsid w:val="00016B73"/>
    <w:rPr>
      <w:sz w:val="16"/>
      <w:szCs w:val="16"/>
    </w:rPr>
  </w:style>
  <w:style w:type="paragraph" w:styleId="CommentText">
    <w:name w:val="annotation text"/>
    <w:basedOn w:val="Normal"/>
    <w:link w:val="CommentTextChar"/>
    <w:uiPriority w:val="99"/>
    <w:semiHidden/>
    <w:unhideWhenUsed/>
    <w:rsid w:val="00016B73"/>
    <w:pPr>
      <w:spacing w:line="240" w:lineRule="auto"/>
    </w:pPr>
    <w:rPr>
      <w:sz w:val="20"/>
      <w:szCs w:val="20"/>
    </w:rPr>
  </w:style>
  <w:style w:type="character" w:customStyle="1" w:styleId="CommentTextChar">
    <w:name w:val="Comment Text Char"/>
    <w:basedOn w:val="DefaultParagraphFont"/>
    <w:link w:val="CommentText"/>
    <w:uiPriority w:val="99"/>
    <w:semiHidden/>
    <w:rsid w:val="00016B73"/>
    <w:rPr>
      <w:sz w:val="20"/>
      <w:szCs w:val="20"/>
    </w:rPr>
  </w:style>
  <w:style w:type="paragraph" w:styleId="CommentSubject">
    <w:name w:val="annotation subject"/>
    <w:basedOn w:val="CommentText"/>
    <w:next w:val="CommentText"/>
    <w:link w:val="CommentSubjectChar"/>
    <w:uiPriority w:val="99"/>
    <w:semiHidden/>
    <w:unhideWhenUsed/>
    <w:rsid w:val="00016B73"/>
    <w:rPr>
      <w:b/>
      <w:bCs/>
    </w:rPr>
  </w:style>
  <w:style w:type="character" w:customStyle="1" w:styleId="CommentSubjectChar">
    <w:name w:val="Comment Subject Char"/>
    <w:basedOn w:val="CommentTextChar"/>
    <w:link w:val="CommentSubject"/>
    <w:uiPriority w:val="99"/>
    <w:semiHidden/>
    <w:rsid w:val="00016B73"/>
    <w:rPr>
      <w:b/>
      <w:bCs/>
      <w:sz w:val="20"/>
      <w:szCs w:val="20"/>
    </w:rPr>
  </w:style>
  <w:style w:type="paragraph" w:styleId="BalloonText">
    <w:name w:val="Balloon Text"/>
    <w:basedOn w:val="Normal"/>
    <w:link w:val="BalloonTextChar"/>
    <w:uiPriority w:val="99"/>
    <w:semiHidden/>
    <w:unhideWhenUsed/>
    <w:rsid w:val="00016B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B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NYSERDAEXT-766329901-1420</_dlc_DocId>
    <_dlc_DocIdUrl xmlns="238dd806-a5b7-46a5-9c55-c2d3786c84e5">
      <Url>https://nysemail.sharepoint.com/sites/nyserda-ext/ExternalCollaboration/CLCPA/_layouts/15/DocIdRedir.aspx?ID=NYSERDAEXT-766329901-1420</Url>
      <Description>NYSERDAEXT-766329901-1420</Description>
    </_dlc_DocIdUrl>
  </documentManagement>
</p:properties>
</file>

<file path=customXml/itemProps1.xml><?xml version="1.0" encoding="utf-8"?>
<ds:datastoreItem xmlns:ds="http://schemas.openxmlformats.org/officeDocument/2006/customXml" ds:itemID="{DAF12662-92BD-4A64-A676-C36ED37F7A6F}"/>
</file>

<file path=customXml/itemProps2.xml><?xml version="1.0" encoding="utf-8"?>
<ds:datastoreItem xmlns:ds="http://schemas.openxmlformats.org/officeDocument/2006/customXml" ds:itemID="{D7D0D327-833E-4263-88E6-07EF5D0956F9}"/>
</file>

<file path=customXml/itemProps3.xml><?xml version="1.0" encoding="utf-8"?>
<ds:datastoreItem xmlns:ds="http://schemas.openxmlformats.org/officeDocument/2006/customXml" ds:itemID="{4893C8E8-FDB1-4A74-B485-3B4E84D22817}"/>
</file>

<file path=customXml/itemProps4.xml><?xml version="1.0" encoding="utf-8"?>
<ds:datastoreItem xmlns:ds="http://schemas.openxmlformats.org/officeDocument/2006/customXml" ds:itemID="{AA8E71E9-C374-4692-ACAA-3318EE67D6E5}"/>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str84wrdcommunications@outlook.com</dc:creator>
  <cp:keywords/>
  <dc:description/>
  <cp:lastModifiedBy>Paul Chudzik</cp:lastModifiedBy>
  <cp:revision>2</cp:revision>
  <dcterms:created xsi:type="dcterms:W3CDTF">2022-02-11T15:28:00Z</dcterms:created>
  <dcterms:modified xsi:type="dcterms:W3CDTF">2022-02-11T15:28:00Z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c6b397cc-00c1-4fbe-81aa-5a9b7617be57</vt:lpwstr>
  </property>
</Properties>
</file>