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75A6" w14:textId="33C814E4" w:rsidR="004D0FFA" w:rsidRPr="009E12FE" w:rsidRDefault="004D0FFA" w:rsidP="004D0FFA">
      <w:pPr>
        <w:pStyle w:val="NormalWeb"/>
        <w:shd w:val="clear" w:color="auto" w:fill="FFFFFE"/>
        <w:spacing w:before="240" w:beforeAutospacing="0" w:after="240" w:afterAutospacing="0"/>
        <w:rPr>
          <w:color w:val="323031"/>
          <w:sz w:val="28"/>
          <w:szCs w:val="28"/>
        </w:rPr>
      </w:pPr>
      <w:r w:rsidRPr="009E12FE">
        <w:rPr>
          <w:rStyle w:val="Emphasis"/>
          <w:i w:val="0"/>
          <w:iCs w:val="0"/>
          <w:color w:val="323031"/>
          <w:sz w:val="28"/>
          <w:szCs w:val="28"/>
        </w:rPr>
        <w:t xml:space="preserve">Indigenous communities in New York State have always been on the frontline of climate change and have the distinct cultural, ecological, and historical relationship to the land in understanding best practices for stewardship. They are well informed about how to meet the energy needs of their people and </w:t>
      </w:r>
      <w:r w:rsidR="009E12FE" w:rsidRPr="009E12FE">
        <w:rPr>
          <w:rStyle w:val="Emphasis"/>
          <w:i w:val="0"/>
          <w:iCs w:val="0"/>
          <w:color w:val="323031"/>
          <w:sz w:val="28"/>
          <w:szCs w:val="28"/>
        </w:rPr>
        <w:t xml:space="preserve">New York State’s </w:t>
      </w:r>
      <w:r w:rsidRPr="009E12FE">
        <w:rPr>
          <w:rStyle w:val="Emphasis"/>
          <w:i w:val="0"/>
          <w:iCs w:val="0"/>
          <w:color w:val="323031"/>
          <w:sz w:val="28"/>
          <w:szCs w:val="28"/>
        </w:rPr>
        <w:t>ambitious climate goals; their voices are critical. Therefore, it is imperative that Indigenous communities are properly consulted and given decision-making power around the processes taking place at the</w:t>
      </w:r>
      <w:r w:rsidR="00806CF8">
        <w:rPr>
          <w:rStyle w:val="Emphasis"/>
          <w:i w:val="0"/>
          <w:iCs w:val="0"/>
          <w:color w:val="323031"/>
          <w:sz w:val="28"/>
          <w:szCs w:val="28"/>
        </w:rPr>
        <w:t xml:space="preserve"> Climate Action Council,</w:t>
      </w:r>
      <w:r w:rsidRPr="009E12FE">
        <w:rPr>
          <w:rStyle w:val="Emphasis"/>
          <w:i w:val="0"/>
          <w:iCs w:val="0"/>
          <w:color w:val="323031"/>
          <w:sz w:val="28"/>
          <w:szCs w:val="28"/>
        </w:rPr>
        <w:t> 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36DD45EF" w14:textId="5E22D62D" w:rsidR="004D0FFA" w:rsidRPr="009E12FE" w:rsidRDefault="004D0FFA" w:rsidP="004D0FFA">
      <w:pPr>
        <w:pStyle w:val="NormalWeb"/>
        <w:shd w:val="clear" w:color="auto" w:fill="FFFFFE"/>
        <w:spacing w:before="240" w:beforeAutospacing="0" w:after="240" w:afterAutospacing="0"/>
        <w:rPr>
          <w:color w:val="323031"/>
          <w:sz w:val="28"/>
          <w:szCs w:val="28"/>
        </w:rPr>
      </w:pPr>
      <w:r w:rsidRPr="009E12FE">
        <w:rPr>
          <w:rStyle w:val="Emphasis"/>
          <w:i w:val="0"/>
          <w:iCs w:val="0"/>
          <w:color w:val="323031"/>
          <w:sz w:val="28"/>
          <w:szCs w:val="28"/>
        </w:rPr>
        <w:t>One Dish, One Spoon is a cultural and spiritual practice that means the land provides for all, and if some have an abundance of something, they share with others. This aligns completely with N</w:t>
      </w:r>
      <w:r w:rsidR="009E12FE" w:rsidRPr="009E12FE">
        <w:rPr>
          <w:rStyle w:val="Emphasis"/>
          <w:i w:val="0"/>
          <w:iCs w:val="0"/>
          <w:color w:val="323031"/>
          <w:sz w:val="28"/>
          <w:szCs w:val="28"/>
        </w:rPr>
        <w:t xml:space="preserve">ew </w:t>
      </w:r>
      <w:r w:rsidRPr="009E12FE">
        <w:rPr>
          <w:rStyle w:val="Emphasis"/>
          <w:i w:val="0"/>
          <w:iCs w:val="0"/>
          <w:color w:val="323031"/>
          <w:sz w:val="28"/>
          <w:szCs w:val="28"/>
        </w:rPr>
        <w:t>Y</w:t>
      </w:r>
      <w:r w:rsidR="009E12FE" w:rsidRPr="009E12FE">
        <w:rPr>
          <w:rStyle w:val="Emphasis"/>
          <w:i w:val="0"/>
          <w:iCs w:val="0"/>
          <w:color w:val="323031"/>
          <w:sz w:val="28"/>
          <w:szCs w:val="28"/>
        </w:rPr>
        <w:t xml:space="preserve">ork </w:t>
      </w:r>
      <w:r w:rsidRPr="009E12FE">
        <w:rPr>
          <w:rStyle w:val="Emphasis"/>
          <w:i w:val="0"/>
          <w:iCs w:val="0"/>
          <w:color w:val="323031"/>
          <w:sz w:val="28"/>
          <w:szCs w:val="28"/>
        </w:rPr>
        <w:t>S</w:t>
      </w:r>
      <w:r w:rsidR="009E12FE" w:rsidRPr="009E12FE">
        <w:rPr>
          <w:rStyle w:val="Emphasis"/>
          <w:i w:val="0"/>
          <w:iCs w:val="0"/>
          <w:color w:val="323031"/>
          <w:sz w:val="28"/>
          <w:szCs w:val="28"/>
        </w:rPr>
        <w:t>tate</w:t>
      </w:r>
      <w:r w:rsidRPr="009E12FE">
        <w:rPr>
          <w:rStyle w:val="Emphasis"/>
          <w:i w:val="0"/>
          <w:iCs w:val="0"/>
          <w:color w:val="323031"/>
          <w:sz w:val="28"/>
          <w:szCs w:val="28"/>
        </w:rPr>
        <w:t>’</w:t>
      </w:r>
      <w:r w:rsidR="009E12FE" w:rsidRPr="009E12FE">
        <w:rPr>
          <w:rStyle w:val="Emphasis"/>
          <w:i w:val="0"/>
          <w:iCs w:val="0"/>
          <w:color w:val="323031"/>
          <w:sz w:val="28"/>
          <w:szCs w:val="28"/>
        </w:rPr>
        <w:t>s</w:t>
      </w:r>
      <w:r w:rsidRPr="009E12FE">
        <w:rPr>
          <w:rStyle w:val="Emphasis"/>
          <w:i w:val="0"/>
          <w:iCs w:val="0"/>
          <w:color w:val="323031"/>
          <w:sz w:val="28"/>
          <w:szCs w:val="28"/>
        </w:rPr>
        <w:t xml:space="preserve"> vow </w:t>
      </w:r>
      <w:r w:rsidR="009E12FE" w:rsidRPr="009E12FE">
        <w:rPr>
          <w:rStyle w:val="Emphasis"/>
          <w:i w:val="0"/>
          <w:iCs w:val="0"/>
          <w:color w:val="323031"/>
          <w:sz w:val="28"/>
          <w:szCs w:val="28"/>
        </w:rPr>
        <w:t xml:space="preserve">to guarantee </w:t>
      </w:r>
      <w:r w:rsidRPr="009E12FE">
        <w:rPr>
          <w:rStyle w:val="Emphasis"/>
          <w:i w:val="0"/>
          <w:iCs w:val="0"/>
          <w:color w:val="323031"/>
          <w:sz w:val="28"/>
          <w:szCs w:val="28"/>
        </w:rPr>
        <w:t xml:space="preserve">environmental justice for marginalized communities. Any exploitation and pollution of the natural resources of their </w:t>
      </w:r>
      <w:r w:rsidR="009E12FE" w:rsidRPr="009E12FE">
        <w:rPr>
          <w:rStyle w:val="Emphasis"/>
          <w:i w:val="0"/>
          <w:iCs w:val="0"/>
          <w:color w:val="323031"/>
          <w:sz w:val="28"/>
          <w:szCs w:val="28"/>
        </w:rPr>
        <w:t>t</w:t>
      </w:r>
      <w:r w:rsidRPr="009E12FE">
        <w:rPr>
          <w:rStyle w:val="Emphasis"/>
          <w:i w:val="0"/>
          <w:iCs w:val="0"/>
          <w:color w:val="323031"/>
          <w:sz w:val="28"/>
          <w:szCs w:val="28"/>
        </w:rPr>
        <w:t>erritories also impacts the cultural resources and health of the Haudenosaunee</w:t>
      </w:r>
      <w:r w:rsidR="009E12FE" w:rsidRPr="009E12FE">
        <w:rPr>
          <w:rStyle w:val="Emphasis"/>
          <w:i w:val="0"/>
          <w:iCs w:val="0"/>
          <w:color w:val="323031"/>
          <w:sz w:val="28"/>
          <w:szCs w:val="28"/>
        </w:rPr>
        <w:t>,</w:t>
      </w:r>
      <w:r w:rsidRPr="009E12FE">
        <w:rPr>
          <w:rStyle w:val="Emphasis"/>
          <w:i w:val="0"/>
          <w:iCs w:val="0"/>
          <w:color w:val="323031"/>
          <w:sz w:val="28"/>
          <w:szCs w:val="28"/>
        </w:rPr>
        <w:t xml:space="preserve"> </w:t>
      </w:r>
      <w:r w:rsidR="009E12FE" w:rsidRPr="009E12FE">
        <w:rPr>
          <w:rStyle w:val="Emphasis"/>
          <w:i w:val="0"/>
          <w:iCs w:val="0"/>
          <w:color w:val="323031"/>
          <w:sz w:val="28"/>
          <w:szCs w:val="28"/>
        </w:rPr>
        <w:t xml:space="preserve">as well as </w:t>
      </w:r>
      <w:r w:rsidRPr="009E12FE">
        <w:rPr>
          <w:rStyle w:val="Emphasis"/>
          <w:i w:val="0"/>
          <w:iCs w:val="0"/>
          <w:color w:val="323031"/>
          <w:sz w:val="28"/>
          <w:szCs w:val="28"/>
        </w:rPr>
        <w:t>non-Indigenous people</w:t>
      </w:r>
      <w:r w:rsidR="009E12FE" w:rsidRPr="009E12FE">
        <w:rPr>
          <w:rStyle w:val="Emphasis"/>
          <w:i w:val="0"/>
          <w:iCs w:val="0"/>
          <w:color w:val="323031"/>
          <w:sz w:val="28"/>
          <w:szCs w:val="28"/>
        </w:rPr>
        <w:t xml:space="preserve"> who </w:t>
      </w:r>
      <w:r w:rsidRPr="009E12FE">
        <w:rPr>
          <w:rStyle w:val="Emphasis"/>
          <w:i w:val="0"/>
          <w:iCs w:val="0"/>
          <w:color w:val="323031"/>
          <w:sz w:val="28"/>
          <w:szCs w:val="28"/>
        </w:rPr>
        <w:t xml:space="preserve">share the land with them. The omission of the Haudenosaunee not only reveals the inequality and injustice they endure, but continues to build on </w:t>
      </w:r>
      <w:r w:rsidR="009E12FE" w:rsidRPr="009E12FE">
        <w:rPr>
          <w:rStyle w:val="Emphasis"/>
          <w:i w:val="0"/>
          <w:iCs w:val="0"/>
          <w:color w:val="323031"/>
          <w:sz w:val="28"/>
          <w:szCs w:val="28"/>
        </w:rPr>
        <w:t xml:space="preserve">the State of New York’s </w:t>
      </w:r>
      <w:r w:rsidRPr="009E12FE">
        <w:rPr>
          <w:rStyle w:val="Emphasis"/>
          <w:i w:val="0"/>
          <w:iCs w:val="0"/>
          <w:color w:val="323031"/>
          <w:sz w:val="28"/>
          <w:szCs w:val="28"/>
        </w:rPr>
        <w:t>tactics to keep the Haudenosaunee invisible and marginalized</w:t>
      </w:r>
      <w:r w:rsidR="009E12FE" w:rsidRPr="009E12FE">
        <w:rPr>
          <w:rStyle w:val="Emphasis"/>
          <w:i w:val="0"/>
          <w:iCs w:val="0"/>
          <w:color w:val="323031"/>
          <w:sz w:val="28"/>
          <w:szCs w:val="28"/>
        </w:rPr>
        <w:t>:</w:t>
      </w:r>
      <w:r w:rsidRPr="009E12FE">
        <w:rPr>
          <w:rStyle w:val="Emphasis"/>
          <w:i w:val="0"/>
          <w:iCs w:val="0"/>
          <w:color w:val="323031"/>
          <w:sz w:val="28"/>
          <w:szCs w:val="28"/>
        </w:rPr>
        <w:t xml:space="preserve"> culturally, spiritually, and economically. There are already many barriers Indigenous communities face in accessing and benefiting from the renewable energy transition. These barriers and concerns can only be addressed when robust, genuine, and dedicated state-to-Nation dialogue is conducted over time.</w:t>
      </w:r>
    </w:p>
    <w:p w14:paraId="61D0B97D" w14:textId="7E221293" w:rsidR="004D0FFA" w:rsidRPr="009E12FE" w:rsidRDefault="004D0FFA" w:rsidP="004D0FFA">
      <w:pPr>
        <w:pStyle w:val="NormalWeb"/>
        <w:shd w:val="clear" w:color="auto" w:fill="FFFFFE"/>
        <w:spacing w:before="240" w:beforeAutospacing="0" w:after="240" w:afterAutospacing="0"/>
        <w:rPr>
          <w:color w:val="323031"/>
          <w:sz w:val="28"/>
          <w:szCs w:val="28"/>
        </w:rPr>
      </w:pPr>
      <w:r w:rsidRPr="009E12FE">
        <w:rPr>
          <w:rStyle w:val="Emphasis"/>
          <w:i w:val="0"/>
          <w:iCs w:val="0"/>
          <w:color w:val="323031"/>
          <w:sz w:val="28"/>
          <w:szCs w:val="28"/>
        </w:rPr>
        <w:t>Please participate in influencing the energy and climate future by telling N</w:t>
      </w:r>
      <w:r w:rsidR="009E12FE" w:rsidRPr="009E12FE">
        <w:rPr>
          <w:rStyle w:val="Emphasis"/>
          <w:i w:val="0"/>
          <w:iCs w:val="0"/>
          <w:color w:val="323031"/>
          <w:sz w:val="28"/>
          <w:szCs w:val="28"/>
        </w:rPr>
        <w:t xml:space="preserve">ew </w:t>
      </w:r>
      <w:r w:rsidRPr="009E12FE">
        <w:rPr>
          <w:rStyle w:val="Emphasis"/>
          <w:i w:val="0"/>
          <w:iCs w:val="0"/>
          <w:color w:val="323031"/>
          <w:sz w:val="28"/>
          <w:szCs w:val="28"/>
        </w:rPr>
        <w:t>Y</w:t>
      </w:r>
      <w:r w:rsidR="009E12FE" w:rsidRPr="009E12FE">
        <w:rPr>
          <w:rStyle w:val="Emphasis"/>
          <w:i w:val="0"/>
          <w:iCs w:val="0"/>
          <w:color w:val="323031"/>
          <w:sz w:val="28"/>
          <w:szCs w:val="28"/>
        </w:rPr>
        <w:t xml:space="preserve">ork </w:t>
      </w:r>
      <w:r w:rsidRPr="009E12FE">
        <w:rPr>
          <w:rStyle w:val="Emphasis"/>
          <w:i w:val="0"/>
          <w:iCs w:val="0"/>
          <w:color w:val="323031"/>
          <w:sz w:val="28"/>
          <w:szCs w:val="28"/>
        </w:rPr>
        <w:t>S</w:t>
      </w:r>
      <w:r w:rsidR="009E12FE" w:rsidRPr="009E12FE">
        <w:rPr>
          <w:rStyle w:val="Emphasis"/>
          <w:i w:val="0"/>
          <w:iCs w:val="0"/>
          <w:color w:val="323031"/>
          <w:sz w:val="28"/>
          <w:szCs w:val="28"/>
        </w:rPr>
        <w:t>tate</w:t>
      </w:r>
      <w:r w:rsidRPr="009E12FE">
        <w:rPr>
          <w:rStyle w:val="Emphasis"/>
          <w:i w:val="0"/>
          <w:iCs w:val="0"/>
          <w:color w:val="323031"/>
          <w:sz w:val="28"/>
          <w:szCs w:val="28"/>
        </w:rPr>
        <w:t xml:space="preserve"> that you recognize the Haudenosaunee Confederacy as sovereign Nations with political and cultural agency. We have power in our collective voice; let’s use it to make the right change to ensure a future for the next seven generations to come.</w:t>
      </w:r>
    </w:p>
    <w:p w14:paraId="54D5DB88" w14:textId="77777777" w:rsidR="002D680B" w:rsidRPr="009E12FE" w:rsidRDefault="00806CF8">
      <w:pPr>
        <w:rPr>
          <w:rFonts w:ascii="Times New Roman" w:hAnsi="Times New Roman" w:cs="Times New Roman"/>
          <w:sz w:val="28"/>
          <w:szCs w:val="28"/>
        </w:rPr>
      </w:pPr>
    </w:p>
    <w:sectPr w:rsidR="002D680B" w:rsidRPr="009E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FA"/>
    <w:rsid w:val="000D6E2A"/>
    <w:rsid w:val="004D0FFA"/>
    <w:rsid w:val="00806CF8"/>
    <w:rsid w:val="009E12FE"/>
    <w:rsid w:val="00BC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DD93"/>
  <w15:chartTrackingRefBased/>
  <w15:docId w15:val="{81F842ED-B9DF-42D1-85AA-9779058D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9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1810</Characters>
  <Application>Microsoft Office Word</Application>
  <DocSecurity>0</DocSecurity>
  <Lines>24</Lines>
  <Paragraphs>1</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Zucker</dc:creator>
  <cp:keywords/>
  <dc:description/>
  <cp:lastModifiedBy>Alex Zucker</cp:lastModifiedBy>
  <cp:revision>3</cp:revision>
  <dcterms:created xsi:type="dcterms:W3CDTF">2022-05-28T21:14:00Z</dcterms:created>
  <dcterms:modified xsi:type="dcterms:W3CDTF">2022-05-28T21:19:00Z</dcterms:modified>
</cp:coreProperties>
</file>